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1331F" w14:textId="77777777" w:rsidR="00F24EB8" w:rsidRPr="00F24EB8" w:rsidRDefault="00F24EB8" w:rsidP="00F24EB8">
      <w:pPr>
        <w:rPr>
          <w:b/>
          <w:bCs/>
        </w:rPr>
      </w:pPr>
      <w:r w:rsidRPr="00F24EB8">
        <w:rPr>
          <w:b/>
          <w:bCs/>
        </w:rPr>
        <w:t>Key Steps in Estate Planning</w:t>
      </w:r>
    </w:p>
    <w:p w14:paraId="0EC2E6EF" w14:textId="442E6F7A" w:rsidR="00F24EB8" w:rsidRPr="00F24EB8" w:rsidRDefault="00F24EB8" w:rsidP="00F24EB8">
      <w:r w:rsidRPr="00F24EB8">
        <w:rPr>
          <w:b/>
          <w:bCs/>
        </w:rPr>
        <w:t>1. Define Your Goals</w:t>
      </w:r>
      <w:r w:rsidRPr="00F24EB8">
        <w:br/>
        <w:t>Start by identifying what you want to achieve with your estate plan. Goals may include providing for children’s education, supporting a spouse, minimizing taxes, or ensuring care for dependents with special needs </w:t>
      </w:r>
      <w:hyperlink r:id="rId5" w:tgtFrame="_blank" w:history="1">
        <w:r w:rsidRPr="00F24EB8">
          <w:rPr>
            <w:rStyle w:val="Hyperlink"/>
          </w:rPr>
          <w:t>Legal Templates</w:t>
        </w:r>
      </w:hyperlink>
      <w:r w:rsidRPr="00F24EB8">
        <w:t>.</w:t>
      </w:r>
      <w:r w:rsidRPr="00F24EB8">
        <w:br/>
      </w:r>
      <w:r w:rsidRPr="00F24EB8">
        <w:rPr>
          <w:b/>
          <w:bCs/>
        </w:rPr>
        <w:t>2. Take Inventory of Assets and Debts</w:t>
      </w:r>
      <w:r w:rsidRPr="00F24EB8">
        <w:br/>
        <w:t>List all tangible and intangible assets, including property, investments, bank accounts, personal belongings, and retirement accounts. Subtract debts to determine your residual estate for beneficiaries </w:t>
      </w:r>
      <w:hyperlink r:id="rId6" w:tgtFrame="_blank" w:history="1">
        <w:r w:rsidRPr="00F24EB8">
          <w:rPr>
            <w:rStyle w:val="Hyperlink"/>
          </w:rPr>
          <w:t>Legal Templates+1</w:t>
        </w:r>
      </w:hyperlink>
      <w:r w:rsidRPr="00F24EB8">
        <w:t>.</w:t>
      </w:r>
      <w:r w:rsidRPr="00F24EB8">
        <w:br/>
      </w:r>
      <w:r w:rsidRPr="00F24EB8">
        <w:rPr>
          <w:b/>
          <w:bCs/>
        </w:rPr>
        <w:t>3. Create Essential Legal Documents</w:t>
      </w:r>
    </w:p>
    <w:p w14:paraId="66221AEA" w14:textId="1A2F5C64" w:rsidR="00F24EB8" w:rsidRPr="00F24EB8" w:rsidRDefault="00F24EB8" w:rsidP="00F24EB8">
      <w:pPr>
        <w:numPr>
          <w:ilvl w:val="0"/>
          <w:numId w:val="1"/>
        </w:numPr>
      </w:pPr>
      <w:r w:rsidRPr="00F24EB8">
        <w:rPr>
          <w:b/>
          <w:bCs/>
        </w:rPr>
        <w:t>Last Will and Testament</w:t>
      </w:r>
      <w:r w:rsidRPr="00F24EB8">
        <w:t>: Directs how your property is distributed and names guardians for minor children </w:t>
      </w:r>
      <w:hyperlink r:id="rId7" w:tgtFrame="_blank" w:history="1">
        <w:r w:rsidRPr="00F24EB8">
          <w:rPr>
            <w:rStyle w:val="Hyperlink"/>
          </w:rPr>
          <w:t>willsandtrustsguide.com+1</w:t>
        </w:r>
      </w:hyperlink>
      <w:r w:rsidRPr="00F24EB8">
        <w:t>.</w:t>
      </w:r>
    </w:p>
    <w:p w14:paraId="456F76C6" w14:textId="3AD861DE" w:rsidR="00F24EB8" w:rsidRPr="00F24EB8" w:rsidRDefault="00F24EB8" w:rsidP="00F24EB8">
      <w:pPr>
        <w:numPr>
          <w:ilvl w:val="0"/>
          <w:numId w:val="1"/>
        </w:numPr>
      </w:pPr>
      <w:r w:rsidRPr="00F24EB8">
        <w:rPr>
          <w:b/>
          <w:bCs/>
        </w:rPr>
        <w:t>Durable Financial Power of Attorney</w:t>
      </w:r>
      <w:r w:rsidRPr="00F24EB8">
        <w:t>: Appoints someone to manage your finances if you become incapacitated </w:t>
      </w:r>
      <w:hyperlink r:id="rId8" w:tgtFrame="_blank" w:history="1">
        <w:r w:rsidRPr="00F24EB8">
          <w:rPr>
            <w:rStyle w:val="Hyperlink"/>
          </w:rPr>
          <w:t>willsandtrustsguide.com+1</w:t>
        </w:r>
      </w:hyperlink>
      <w:r w:rsidRPr="00F24EB8">
        <w:t>.</w:t>
      </w:r>
    </w:p>
    <w:p w14:paraId="602C55C1" w14:textId="25F81A88" w:rsidR="00F24EB8" w:rsidRPr="00F24EB8" w:rsidRDefault="00F24EB8" w:rsidP="00F24EB8">
      <w:pPr>
        <w:numPr>
          <w:ilvl w:val="0"/>
          <w:numId w:val="1"/>
        </w:numPr>
      </w:pPr>
      <w:r w:rsidRPr="00F24EB8">
        <w:rPr>
          <w:b/>
          <w:bCs/>
        </w:rPr>
        <w:t>Healthcare Power of Attorney</w:t>
      </w:r>
      <w:r w:rsidRPr="00F24EB8">
        <w:t>: Names a person to make medical decisions on your behalf </w:t>
      </w:r>
      <w:hyperlink r:id="rId9" w:tgtFrame="_blank" w:history="1">
        <w:r w:rsidRPr="00F24EB8">
          <w:rPr>
            <w:rStyle w:val="Hyperlink"/>
          </w:rPr>
          <w:t>willsandtrustsguide.com+1</w:t>
        </w:r>
      </w:hyperlink>
      <w:r w:rsidRPr="00F24EB8">
        <w:t>.</w:t>
      </w:r>
    </w:p>
    <w:p w14:paraId="1FE2C66D" w14:textId="710729B8" w:rsidR="00F24EB8" w:rsidRPr="00F24EB8" w:rsidRDefault="00F24EB8" w:rsidP="00F24EB8">
      <w:pPr>
        <w:numPr>
          <w:ilvl w:val="0"/>
          <w:numId w:val="1"/>
        </w:numPr>
      </w:pPr>
      <w:r w:rsidRPr="00F24EB8">
        <w:rPr>
          <w:b/>
          <w:bCs/>
        </w:rPr>
        <w:t>Living Will (Advance Directive)</w:t>
      </w:r>
      <w:r w:rsidRPr="00F24EB8">
        <w:t>: States your wishes for medical and end-of-life care </w:t>
      </w:r>
      <w:hyperlink r:id="rId10" w:tgtFrame="_blank" w:history="1">
        <w:r w:rsidRPr="00F24EB8">
          <w:rPr>
            <w:rStyle w:val="Hyperlink"/>
          </w:rPr>
          <w:t>willsandtrustsguide.com+1</w:t>
        </w:r>
      </w:hyperlink>
      <w:r w:rsidRPr="00F24EB8">
        <w:t>.</w:t>
      </w:r>
      <w:r w:rsidRPr="00F24EB8">
        <w:br/>
      </w:r>
      <w:r w:rsidRPr="00F24EB8">
        <w:rPr>
          <w:b/>
          <w:bCs/>
        </w:rPr>
        <w:t>4. Consider a Revocable Living Trust</w:t>
      </w:r>
      <w:r w:rsidRPr="00F24EB8">
        <w:br/>
        <w:t>A living trust can help avoid probate, maintain privacy, and manage assets if you become incapacitated. It is especially useful for complex estates or multiple properties </w:t>
      </w:r>
      <w:hyperlink r:id="rId11" w:tgtFrame="_blank" w:history="1">
        <w:r w:rsidRPr="00F24EB8">
          <w:rPr>
            <w:rStyle w:val="Hyperlink"/>
          </w:rPr>
          <w:t>The National Council on Aging+1</w:t>
        </w:r>
      </w:hyperlink>
      <w:r w:rsidRPr="00F24EB8">
        <w:t>.</w:t>
      </w:r>
      <w:r w:rsidRPr="00F24EB8">
        <w:br/>
      </w:r>
      <w:r w:rsidRPr="00F24EB8">
        <w:rPr>
          <w:b/>
          <w:bCs/>
        </w:rPr>
        <w:t>5. Update Beneficiary Designations</w:t>
      </w:r>
      <w:r w:rsidRPr="00F24EB8">
        <w:br/>
        <w:t>Ensure retirement accounts, life insurance, and other accounts have current beneficiaries, as these pass outside your will </w:t>
      </w:r>
      <w:hyperlink r:id="rId12" w:tgtFrame="_blank" w:history="1">
        <w:r w:rsidRPr="00F24EB8">
          <w:rPr>
            <w:rStyle w:val="Hyperlink"/>
          </w:rPr>
          <w:t>willsandtrustsguide.com</w:t>
        </w:r>
      </w:hyperlink>
      <w:r w:rsidRPr="00F24EB8">
        <w:t>.</w:t>
      </w:r>
      <w:r w:rsidRPr="00F24EB8">
        <w:br/>
      </w:r>
      <w:r w:rsidRPr="00F24EB8">
        <w:rPr>
          <w:b/>
          <w:bCs/>
        </w:rPr>
        <w:t>6. Special Provisions</w:t>
      </w:r>
    </w:p>
    <w:p w14:paraId="59E2F9FF" w14:textId="543C8B4F" w:rsidR="00F24EB8" w:rsidRPr="00F24EB8" w:rsidRDefault="00F24EB8" w:rsidP="00F24EB8">
      <w:pPr>
        <w:numPr>
          <w:ilvl w:val="0"/>
          <w:numId w:val="1"/>
        </w:numPr>
      </w:pPr>
      <w:r w:rsidRPr="00F24EB8">
        <w:rPr>
          <w:b/>
          <w:bCs/>
        </w:rPr>
        <w:t>Special Needs Trusts</w:t>
      </w:r>
      <w:r w:rsidRPr="00F24EB8">
        <w:t>: Protects beneficiaries who rely on government benefits </w:t>
      </w:r>
      <w:hyperlink r:id="rId13" w:tgtFrame="_blank" w:history="1">
        <w:r w:rsidRPr="00F24EB8">
          <w:rPr>
            <w:rStyle w:val="Hyperlink"/>
          </w:rPr>
          <w:t>willsandtrustsguide.com</w:t>
        </w:r>
      </w:hyperlink>
      <w:r w:rsidRPr="00F24EB8">
        <w:t>.</w:t>
      </w:r>
    </w:p>
    <w:p w14:paraId="739D8087" w14:textId="14E29A0C" w:rsidR="00F24EB8" w:rsidRPr="00F24EB8" w:rsidRDefault="00F24EB8" w:rsidP="00F24EB8">
      <w:pPr>
        <w:numPr>
          <w:ilvl w:val="0"/>
          <w:numId w:val="1"/>
        </w:numPr>
      </w:pPr>
      <w:r w:rsidRPr="00F24EB8">
        <w:rPr>
          <w:b/>
          <w:bCs/>
        </w:rPr>
        <w:t>Pour-Over Will</w:t>
      </w:r>
      <w:r w:rsidRPr="00F24EB8">
        <w:t>: Works alongside a living trust to capture any assets not included in the trust </w:t>
      </w:r>
      <w:hyperlink r:id="rId14" w:tgtFrame="_blank" w:history="1">
        <w:r w:rsidRPr="00F24EB8">
          <w:rPr>
            <w:rStyle w:val="Hyperlink"/>
          </w:rPr>
          <w:t>willsandtrustsguide.com</w:t>
        </w:r>
      </w:hyperlink>
      <w:r w:rsidRPr="00F24EB8">
        <w:t>.</w:t>
      </w:r>
    </w:p>
    <w:p w14:paraId="7C58B386" w14:textId="739777FA" w:rsidR="00F24EB8" w:rsidRPr="00F24EB8" w:rsidRDefault="00F24EB8" w:rsidP="00F24EB8">
      <w:pPr>
        <w:numPr>
          <w:ilvl w:val="0"/>
          <w:numId w:val="1"/>
        </w:numPr>
      </w:pPr>
      <w:r w:rsidRPr="00F24EB8">
        <w:rPr>
          <w:b/>
          <w:bCs/>
        </w:rPr>
        <w:t>Letter of Instruction</w:t>
      </w:r>
      <w:r w:rsidRPr="00F24EB8">
        <w:t>: Informal guidance for heirs, including passwords and personal wishes </w:t>
      </w:r>
      <w:hyperlink r:id="rId15" w:tgtFrame="_blank" w:history="1">
        <w:r w:rsidRPr="00F24EB8">
          <w:rPr>
            <w:rStyle w:val="Hyperlink"/>
          </w:rPr>
          <w:t>willsandtrustsguide.com</w:t>
        </w:r>
      </w:hyperlink>
      <w:r w:rsidRPr="00F24EB8">
        <w:t>.</w:t>
      </w:r>
      <w:r w:rsidRPr="00F24EB8">
        <w:br/>
      </w:r>
      <w:r w:rsidRPr="00F24EB8">
        <w:rPr>
          <w:b/>
          <w:bCs/>
        </w:rPr>
        <w:t>7. Appoint Trusted Agents</w:t>
      </w:r>
      <w:r w:rsidRPr="00F24EB8">
        <w:br/>
        <w:t xml:space="preserve">Select reliable individuals for financial and medical powers of attorney. Ensure they </w:t>
      </w:r>
      <w:r w:rsidRPr="00F24EB8">
        <w:lastRenderedPageBreak/>
        <w:t>understand your wishes and can act responsibly </w:t>
      </w:r>
      <w:proofErr w:type="spellStart"/>
      <w:r w:rsidRPr="00F24EB8">
        <w:fldChar w:fldCharType="begin"/>
      </w:r>
      <w:r w:rsidRPr="00F24EB8">
        <w:instrText>HYPERLINK "https://www.bing.com/ck/a?!&amp;&amp;p=925787256f9efb320f41c750f85ba86b8b569eea19064c1e4fd8f6e1f3b79fa6JmltdHM9MTc4NzYxNjAwMA&amp;ptn=3&amp;ver=2&amp;hsh=4&amp;fclid=1b15cd53-d85c-6d63-306d-daffd9e56c16&amp;psq=estate+planning+guide+and+checklist&amp;u=a1aHR0cHM6Ly9lZm9ybXMuY29tL2VzdGF0ZS1wbGFubmluZy8&amp;ntb=1" \t "_blank"</w:instrText>
      </w:r>
      <w:r w:rsidRPr="00F24EB8">
        <w:fldChar w:fldCharType="separate"/>
      </w:r>
      <w:r w:rsidRPr="00F24EB8">
        <w:rPr>
          <w:rStyle w:val="Hyperlink"/>
        </w:rPr>
        <w:t>eForms</w:t>
      </w:r>
      <w:proofErr w:type="spellEnd"/>
      <w:r w:rsidRPr="00F24EB8">
        <w:fldChar w:fldCharType="end"/>
      </w:r>
      <w:r w:rsidRPr="00F24EB8">
        <w:t>.</w:t>
      </w:r>
      <w:r w:rsidRPr="00F24EB8">
        <w:br/>
      </w:r>
      <w:r w:rsidRPr="00F24EB8">
        <w:rPr>
          <w:b/>
          <w:bCs/>
        </w:rPr>
        <w:t>8. Review and Update Regularly</w:t>
      </w:r>
      <w:r w:rsidRPr="00F24EB8">
        <w:br/>
        <w:t>Estate planning is not one-time. Review your plan every few years or after major life events such as marriage, divorce, birth of children, or significant changes in assets </w:t>
      </w:r>
      <w:hyperlink r:id="rId16" w:tgtFrame="_blank" w:history="1">
        <w:r w:rsidRPr="00F24EB8">
          <w:rPr>
            <w:rStyle w:val="Hyperlink"/>
          </w:rPr>
          <w:t>willsandtrustsguide.com</w:t>
        </w:r>
      </w:hyperlink>
      <w:r w:rsidRPr="00F24EB8">
        <w:t>.</w:t>
      </w:r>
    </w:p>
    <w:p w14:paraId="71EC1EE0" w14:textId="77777777" w:rsidR="00F24EB8" w:rsidRPr="00F24EB8" w:rsidRDefault="00F24EB8" w:rsidP="00F24EB8">
      <w:pPr>
        <w:rPr>
          <w:b/>
          <w:bCs/>
        </w:rPr>
      </w:pPr>
      <w:r w:rsidRPr="00F24EB8">
        <w:rPr>
          <w:b/>
          <w:bCs/>
        </w:rPr>
        <w:t>Practical Tips</w:t>
      </w:r>
    </w:p>
    <w:p w14:paraId="0A6979AE" w14:textId="62DC4EF1" w:rsidR="00F24EB8" w:rsidRPr="00F24EB8" w:rsidRDefault="00F24EB8" w:rsidP="00F24EB8">
      <w:pPr>
        <w:numPr>
          <w:ilvl w:val="0"/>
          <w:numId w:val="2"/>
        </w:numPr>
      </w:pPr>
      <w:r w:rsidRPr="00F24EB8">
        <w:rPr>
          <w:b/>
          <w:bCs/>
        </w:rPr>
        <w:t>Start Simple</w:t>
      </w:r>
      <w:r w:rsidRPr="00F24EB8">
        <w:t>: Even a basic plan with a will and powers of attorney is better than none </w:t>
      </w:r>
      <w:hyperlink r:id="rId17" w:tgtFrame="_blank" w:history="1">
        <w:r w:rsidRPr="00F24EB8">
          <w:rPr>
            <w:rStyle w:val="Hyperlink"/>
          </w:rPr>
          <w:t>The National Council on Aging</w:t>
        </w:r>
      </w:hyperlink>
      <w:r w:rsidRPr="00F24EB8">
        <w:t>.</w:t>
      </w:r>
    </w:p>
    <w:p w14:paraId="0B6DB6E5" w14:textId="38CD6DE9" w:rsidR="00F24EB8" w:rsidRPr="00F24EB8" w:rsidRDefault="00F24EB8" w:rsidP="00F24EB8">
      <w:pPr>
        <w:numPr>
          <w:ilvl w:val="0"/>
          <w:numId w:val="2"/>
        </w:numPr>
      </w:pPr>
      <w:r w:rsidRPr="00F24EB8">
        <w:rPr>
          <w:b/>
          <w:bCs/>
        </w:rPr>
        <w:t>Seek Professional Guidance</w:t>
      </w:r>
      <w:r w:rsidRPr="00F24EB8">
        <w:t>: For complex estates, consult a licensed estate planning attorney to ensure compliance with state laws </w:t>
      </w:r>
      <w:hyperlink r:id="rId18" w:tgtFrame="_blank" w:history="1">
        <w:r w:rsidRPr="00F24EB8">
          <w:rPr>
            <w:rStyle w:val="Hyperlink"/>
          </w:rPr>
          <w:t>willsandtrustsguide.com+1</w:t>
        </w:r>
      </w:hyperlink>
      <w:r w:rsidRPr="00F24EB8">
        <w:t>.</w:t>
      </w:r>
    </w:p>
    <w:p w14:paraId="0B0E28E4" w14:textId="3BFE4EE0" w:rsidR="00F24EB8" w:rsidRPr="00F24EB8" w:rsidRDefault="00F24EB8" w:rsidP="00F24EB8">
      <w:pPr>
        <w:numPr>
          <w:ilvl w:val="0"/>
          <w:numId w:val="2"/>
        </w:numPr>
      </w:pPr>
      <w:r w:rsidRPr="00F24EB8">
        <w:rPr>
          <w:b/>
          <w:bCs/>
        </w:rPr>
        <w:t>Communicate with Family</w:t>
      </w:r>
      <w:r w:rsidRPr="00F24EB8">
        <w:t>: Discuss your plans with loved ones to reduce confusion and potential disputes </w:t>
      </w:r>
      <w:hyperlink r:id="rId19" w:tgtFrame="_blank" w:history="1">
        <w:r w:rsidRPr="00F24EB8">
          <w:rPr>
            <w:rStyle w:val="Hyperlink"/>
          </w:rPr>
          <w:t>Legal Templates</w:t>
        </w:r>
      </w:hyperlink>
      <w:r w:rsidRPr="00F24EB8">
        <w:t>.</w:t>
      </w:r>
    </w:p>
    <w:p w14:paraId="3943610F" w14:textId="1DB2894F" w:rsidR="00F24EB8" w:rsidRDefault="00F24EB8" w:rsidP="00F24EB8">
      <w:pPr>
        <w:numPr>
          <w:ilvl w:val="0"/>
          <w:numId w:val="2"/>
        </w:numPr>
      </w:pPr>
      <w:r w:rsidRPr="00F24EB8">
        <w:rPr>
          <w:b/>
          <w:bCs/>
        </w:rPr>
        <w:t>Document Organization</w:t>
      </w:r>
      <w:r w:rsidRPr="00F24EB8">
        <w:t>: Keep all documents in a secure, accessible location and inform your agents where to find them </w:t>
      </w:r>
      <w:hyperlink r:id="rId20" w:tgtFrame="_blank" w:history="1">
        <w:r w:rsidRPr="00F24EB8">
          <w:rPr>
            <w:rStyle w:val="Hyperlink"/>
          </w:rPr>
          <w:t>willsandtrustsguide.com</w:t>
        </w:r>
      </w:hyperlink>
      <w:r w:rsidRPr="00F24EB8">
        <w:t>.</w:t>
      </w:r>
      <w:r w:rsidRPr="00F24EB8">
        <w:br/>
        <w:t>By following this guide and checklist, you can create a comprehensive estate plan that protects your assets, ensures your healthcare wishes are honored, and provides peace of mind for you and your family </w:t>
      </w:r>
      <w:hyperlink r:id="rId21" w:tgtFrame="_blank" w:history="1">
        <w:r w:rsidRPr="00F24EB8">
          <w:rPr>
            <w:rStyle w:val="Hyperlink"/>
          </w:rPr>
          <w:t>The National Council on Aging+4</w:t>
        </w:r>
      </w:hyperlink>
      <w:r w:rsidRPr="00F24EB8">
        <w:t>.</w:t>
      </w:r>
    </w:p>
    <w:p w14:paraId="654A5CBC" w14:textId="77777777" w:rsidR="00F24EB8" w:rsidRDefault="00F24EB8">
      <w:r>
        <w:br w:type="page"/>
      </w:r>
    </w:p>
    <w:p w14:paraId="34B432FF" w14:textId="77777777" w:rsidR="00F24EB8" w:rsidRPr="00F24EB8" w:rsidRDefault="00F24EB8" w:rsidP="00F24EB8">
      <w:pPr>
        <w:rPr>
          <w:b/>
          <w:bCs/>
        </w:rPr>
      </w:pPr>
      <w:r w:rsidRPr="00F24EB8">
        <w:rPr>
          <w:b/>
          <w:bCs/>
        </w:rPr>
        <w:lastRenderedPageBreak/>
        <w:t>Solomon Wealth Code</w:t>
      </w:r>
    </w:p>
    <w:p w14:paraId="001522BA" w14:textId="77777777" w:rsidR="00F24EB8" w:rsidRPr="00F24EB8" w:rsidRDefault="00F24EB8" w:rsidP="00F24EB8">
      <w:pPr>
        <w:rPr>
          <w:b/>
          <w:bCs/>
        </w:rPr>
      </w:pPr>
      <w:r w:rsidRPr="00F24EB8">
        <w:rPr>
          <w:b/>
          <w:bCs/>
        </w:rPr>
        <w:t>Christian Estate Planning: Wills, Trusts, Beneficiaries, and the Biblical Theology of Inheritance</w:t>
      </w:r>
    </w:p>
    <w:p w14:paraId="45E1F4FD" w14:textId="77777777" w:rsidR="00F24EB8" w:rsidRPr="00F24EB8" w:rsidRDefault="00F24EB8" w:rsidP="00F24EB8">
      <w:r w:rsidRPr="00F24EB8">
        <w:t>A Christian guide to estate planning — the biblical theology of inheritance (</w:t>
      </w:r>
      <w:proofErr w:type="spellStart"/>
      <w:r w:rsidRPr="00F24EB8">
        <w:t>nachalah</w:t>
      </w:r>
      <w:proofErr w:type="spellEnd"/>
      <w:r w:rsidRPr="00F24EB8">
        <w:t xml:space="preserve"> and </w:t>
      </w:r>
      <w:proofErr w:type="spellStart"/>
      <w:r w:rsidRPr="00F24EB8">
        <w:t>klēronomia</w:t>
      </w:r>
      <w:proofErr w:type="spellEnd"/>
      <w:r w:rsidRPr="00F24EB8">
        <w:t>), the difference between wills and trusts, beneficiary designations that override your will, charitable bequests, guardians for minor children, and why Proverbs 13:22 turns the estate plan into an act of worship.</w:t>
      </w:r>
    </w:p>
    <w:p w14:paraId="08806954" w14:textId="77777777" w:rsidR="00F24EB8" w:rsidRPr="00F24EB8" w:rsidRDefault="00F24EB8" w:rsidP="00F24EB8">
      <w:r w:rsidRPr="00F24EB8">
        <w:t>Last updated: August 25, 2026</w:t>
      </w:r>
    </w:p>
    <w:p w14:paraId="41556D58" w14:textId="77777777" w:rsidR="00F24EB8" w:rsidRPr="00F24EB8" w:rsidRDefault="00F24EB8" w:rsidP="00F24EB8">
      <w:hyperlink r:id="rId22" w:history="1">
        <w:r w:rsidRPr="00F24EB8">
          <w:rPr>
            <w:rStyle w:val="Hyperlink"/>
          </w:rPr>
          <w:t>Stewardship</w:t>
        </w:r>
      </w:hyperlink>
      <w:r w:rsidRPr="00F24EB8">
        <w:t> · 16 min read</w:t>
      </w:r>
    </w:p>
    <w:p w14:paraId="05509ACB" w14:textId="19CC667A" w:rsidR="00F24EB8" w:rsidRPr="00F24EB8" w:rsidRDefault="00F24EB8" w:rsidP="00F24EB8"/>
    <w:p w14:paraId="004F1EB7" w14:textId="77777777" w:rsidR="00F24EB8" w:rsidRPr="00F24EB8" w:rsidRDefault="00F24EB8" w:rsidP="00F24EB8">
      <w:r w:rsidRPr="00F24EB8">
        <w:t>By </w:t>
      </w:r>
      <w:hyperlink r:id="rId23" w:history="1">
        <w:r w:rsidRPr="00F24EB8">
          <w:rPr>
            <w:rStyle w:val="Hyperlink"/>
          </w:rPr>
          <w:t>The Solomon Wealth Code Editorial Team</w:t>
        </w:r>
      </w:hyperlink>
    </w:p>
    <w:p w14:paraId="7659F219" w14:textId="77777777" w:rsidR="00F24EB8" w:rsidRPr="00F24EB8" w:rsidRDefault="00F24EB8" w:rsidP="00F24EB8">
      <w:r w:rsidRPr="00F24EB8">
        <w:t xml:space="preserve">Reviewed for biblical &amp; financial </w:t>
      </w:r>
      <w:proofErr w:type="spellStart"/>
      <w:r w:rsidRPr="00F24EB8">
        <w:t>accuracy·Published</w:t>
      </w:r>
      <w:proofErr w:type="spellEnd"/>
      <w:r w:rsidRPr="00F24EB8">
        <w:t> May 17, 2026·Updated May 17, 2026</w:t>
      </w:r>
    </w:p>
    <w:p w14:paraId="73A99BF2" w14:textId="77777777" w:rsidR="00F24EB8" w:rsidRPr="00F24EB8" w:rsidRDefault="00F24EB8" w:rsidP="00F24EB8">
      <w:r w:rsidRPr="00F24EB8">
        <w:rPr>
          <w:b/>
          <w:bCs/>
        </w:rPr>
        <w:t>Short answer:</w:t>
      </w:r>
      <w:r w:rsidRPr="00F24EB8">
        <w:t> A Christian guide to estate planning — the biblical theology of inheritance (</w:t>
      </w:r>
      <w:proofErr w:type="spellStart"/>
      <w:r w:rsidRPr="00F24EB8">
        <w:t>nachalah</w:t>
      </w:r>
      <w:proofErr w:type="spellEnd"/>
      <w:r w:rsidRPr="00F24EB8">
        <w:t xml:space="preserve"> and </w:t>
      </w:r>
      <w:proofErr w:type="spellStart"/>
      <w:r w:rsidRPr="00F24EB8">
        <w:t>klēronomia</w:t>
      </w:r>
      <w:proofErr w:type="spellEnd"/>
      <w:r w:rsidRPr="00F24EB8">
        <w:t>), the difference between wills and trusts, beneficiary designations that override your will, charitable bequests, guardians for minor children, and why Proverbs 13:22 turns the estate plan into an act of worship.</w:t>
      </w:r>
    </w:p>
    <w:p w14:paraId="4CD08CAC" w14:textId="77777777" w:rsidR="00F24EB8" w:rsidRPr="00F24EB8" w:rsidRDefault="00F24EB8" w:rsidP="00F24EB8">
      <w:hyperlink r:id="rId24" w:history="1">
        <w:r w:rsidRPr="00F24EB8">
          <w:rPr>
            <w:rStyle w:val="Hyperlink"/>
          </w:rPr>
          <w:t>Apply this in the Solomon Wealth Code app</w:t>
        </w:r>
      </w:hyperlink>
    </w:p>
    <w:p w14:paraId="77B182C4" w14:textId="77777777" w:rsidR="00F24EB8" w:rsidRPr="00F24EB8" w:rsidRDefault="00F24EB8" w:rsidP="00F24EB8">
      <w:r w:rsidRPr="00F24EB8">
        <w:t>"A good man leaves an inheritance to his children's children, but the sinner's wealth is laid up for the righteous" (Proverbs 13:22 ESV).</w:t>
      </w:r>
    </w:p>
    <w:p w14:paraId="6FF282B3" w14:textId="77777777" w:rsidR="00F24EB8" w:rsidRPr="00F24EB8" w:rsidRDefault="00F24EB8" w:rsidP="00F24EB8">
      <w:r w:rsidRPr="00F24EB8">
        <w:t>Estate planning is rarely discussed from the pulpit and almost never framed biblically.</w:t>
      </w:r>
    </w:p>
    <w:p w14:paraId="458D03A4" w14:textId="77777777" w:rsidR="00F24EB8" w:rsidRPr="00F24EB8" w:rsidRDefault="00F24EB8" w:rsidP="00F24EB8">
      <w:r w:rsidRPr="00F24EB8">
        <w:t>Most Christians either die without a will (intestate) or sign a generic legal template with no theological reflection. Leaving state courts to decide who raises their children and which heirs receive their assets. Scripture treats inheritance differently.</w:t>
      </w:r>
    </w:p>
    <w:p w14:paraId="4DD172BC" w14:textId="77777777" w:rsidR="00F24EB8" w:rsidRPr="00F24EB8" w:rsidRDefault="00F24EB8" w:rsidP="00F24EB8">
      <w:r w:rsidRPr="00F24EB8">
        <w:t>The Hebrew </w:t>
      </w:r>
      <w:proofErr w:type="spellStart"/>
      <w:r w:rsidRPr="00F24EB8">
        <w:rPr>
          <w:i/>
          <w:iCs/>
        </w:rPr>
        <w:t>nachalah</w:t>
      </w:r>
      <w:proofErr w:type="spellEnd"/>
      <w:r w:rsidRPr="00F24EB8">
        <w:t> and Greek </w:t>
      </w:r>
      <w:proofErr w:type="spellStart"/>
      <w:r w:rsidRPr="00F24EB8">
        <w:rPr>
          <w:i/>
          <w:iCs/>
        </w:rPr>
        <w:t>klēronomia</w:t>
      </w:r>
      <w:proofErr w:type="spellEnd"/>
      <w:r w:rsidRPr="00F24EB8">
        <w:t> are theological words, used for the Promised Land, for spiritual inheritance in Christ. For the legacy a faithful steward intentionally hands forward.</w:t>
      </w:r>
    </w:p>
    <w:p w14:paraId="772B6D10" w14:textId="77777777" w:rsidR="00F24EB8" w:rsidRPr="00F24EB8" w:rsidRDefault="00F24EB8" w:rsidP="00F24EB8">
      <w:r w:rsidRPr="00F24EB8">
        <w:t>This guide walks the biblical theology of inheritance, the modern legal instruments (wills, trusts, beneficiary designations, powers of attorney), the specifically Christian questions (guardianship, charitable bequests, generosity at death). A practical checklist for translating Proverbs 13:22 into actual documents.</w:t>
      </w:r>
    </w:p>
    <w:p w14:paraId="5803E5B0" w14:textId="77777777" w:rsidR="00F24EB8" w:rsidRPr="00F24EB8" w:rsidRDefault="00F24EB8" w:rsidP="00F24EB8">
      <w:pPr>
        <w:rPr>
          <w:b/>
          <w:bCs/>
        </w:rPr>
      </w:pPr>
      <w:r w:rsidRPr="00F24EB8">
        <w:rPr>
          <w:b/>
          <w:bCs/>
        </w:rPr>
        <w:t>A discipleship document, not just a legal one</w:t>
      </w:r>
    </w:p>
    <w:p w14:paraId="288F79EA" w14:textId="77777777" w:rsidR="00F24EB8" w:rsidRPr="00F24EB8" w:rsidRDefault="00F24EB8" w:rsidP="00F24EB8">
      <w:r w:rsidRPr="00F24EB8">
        <w:lastRenderedPageBreak/>
        <w:t>Order your full plan with our </w:t>
      </w:r>
      <w:hyperlink r:id="rId25" w:history="1">
        <w:r w:rsidRPr="00F24EB8">
          <w:rPr>
            <w:rStyle w:val="Hyperlink"/>
          </w:rPr>
          <w:t>biblical financial planning guide</w:t>
        </w:r>
      </w:hyperlink>
      <w:r w:rsidRPr="00F24EB8">
        <w:t>, anchor inheritance theology in </w:t>
      </w:r>
      <w:hyperlink r:id="rId26" w:history="1">
        <w:r w:rsidRPr="00F24EB8">
          <w:rPr>
            <w:rStyle w:val="Hyperlink"/>
          </w:rPr>
          <w:t>Proverbs 13:22 meaning</w:t>
        </w:r>
      </w:hyperlink>
      <w:r w:rsidRPr="00F24EB8">
        <w:t>, and translate net worth into a number on the </w:t>
      </w:r>
      <w:hyperlink r:id="rId27" w:history="1">
        <w:r w:rsidRPr="00F24EB8">
          <w:rPr>
            <w:rStyle w:val="Hyperlink"/>
          </w:rPr>
          <w:t>Net Worth Calculator</w:t>
        </w:r>
      </w:hyperlink>
      <w:r w:rsidRPr="00F24EB8">
        <w:t>.</w:t>
      </w:r>
    </w:p>
    <w:p w14:paraId="2344CBD8" w14:textId="77777777" w:rsidR="00F24EB8" w:rsidRPr="00F24EB8" w:rsidRDefault="00F24EB8" w:rsidP="00F24EB8">
      <w:pPr>
        <w:rPr>
          <w:b/>
          <w:bCs/>
        </w:rPr>
      </w:pPr>
      <w:r w:rsidRPr="00F24EB8">
        <w:rPr>
          <w:b/>
          <w:bCs/>
        </w:rPr>
        <w:t>The biblical theology of inheritance</w:t>
      </w:r>
    </w:p>
    <w:p w14:paraId="214CDC09" w14:textId="77777777" w:rsidR="00F24EB8" w:rsidRPr="00F24EB8" w:rsidRDefault="00F24EB8" w:rsidP="00F24EB8">
      <w:r w:rsidRPr="00F24EB8">
        <w:t>The Hebrew word </w:t>
      </w:r>
      <w:proofErr w:type="spellStart"/>
      <w:r w:rsidRPr="00F24EB8">
        <w:rPr>
          <w:i/>
          <w:iCs/>
        </w:rPr>
        <w:t>nachalah</w:t>
      </w:r>
      <w:proofErr w:type="spellEnd"/>
      <w:r w:rsidRPr="00F24EB8">
        <w:t> appears over 220 times in the Old Testament. Its primary use is the Promised Land itself — God's inheritance to Israel (</w:t>
      </w:r>
      <w:proofErr w:type="spellStart"/>
      <w:r w:rsidRPr="00F24EB8">
        <w:t>Deut</w:t>
      </w:r>
      <w:proofErr w:type="spellEnd"/>
      <w:r w:rsidRPr="00F24EB8">
        <w:t xml:space="preserve"> 4:21, Josh 11:23).</w:t>
      </w:r>
    </w:p>
    <w:p w14:paraId="1CA21273" w14:textId="77777777" w:rsidR="00F24EB8" w:rsidRPr="00F24EB8" w:rsidRDefault="00F24EB8" w:rsidP="00F24EB8">
      <w:r w:rsidRPr="00F24EB8">
        <w:t xml:space="preserve">It is then applied to family inheritance, governed by detailed Torah law (Num 27, 36; </w:t>
      </w:r>
      <w:proofErr w:type="spellStart"/>
      <w:r w:rsidRPr="00F24EB8">
        <w:t>Deut</w:t>
      </w:r>
      <w:proofErr w:type="spellEnd"/>
      <w:r w:rsidRPr="00F24EB8">
        <w:t xml:space="preserve"> 21:15-17).</w:t>
      </w:r>
    </w:p>
    <w:p w14:paraId="10AA7CB4" w14:textId="77777777" w:rsidR="00F24EB8" w:rsidRPr="00F24EB8" w:rsidRDefault="00F24EB8" w:rsidP="00F24EB8">
      <w:r w:rsidRPr="00F24EB8">
        <w:t>Three principles emerge: (1) Inheritance is intentional, not accidental — God did not let Israel "see what happens" with the land; He distributed it by tribe and family.</w:t>
      </w:r>
    </w:p>
    <w:p w14:paraId="777EBE55" w14:textId="77777777" w:rsidR="00F24EB8" w:rsidRPr="00F24EB8" w:rsidRDefault="00F24EB8" w:rsidP="00F24EB8">
      <w:r w:rsidRPr="00F24EB8">
        <w:t>(2) Inheritance is intergenerational. The land was to remain in the family across generations, with mechanisms (Jubilee, kinsman-redeemer) to prevent permanent loss. (3) Inheritance is theological. It was a tangible witness of God's faithfulness to the next generation.</w:t>
      </w:r>
    </w:p>
    <w:p w14:paraId="5458C4E1" w14:textId="77777777" w:rsidR="00F24EB8" w:rsidRPr="00F24EB8" w:rsidRDefault="00F24EB8" w:rsidP="00F24EB8">
      <w:r w:rsidRPr="00F24EB8">
        <w:t>The Greek </w:t>
      </w:r>
      <w:proofErr w:type="spellStart"/>
      <w:r w:rsidRPr="00F24EB8">
        <w:rPr>
          <w:i/>
          <w:iCs/>
        </w:rPr>
        <w:t>klēronomia</w:t>
      </w:r>
      <w:proofErr w:type="spellEnd"/>
      <w:r w:rsidRPr="00F24EB8">
        <w:t xml:space="preserve"> carries the same weight into the New Testament. Christians are heirs of God and fellow heirs with Christ (Rom 8:17). The inheritance is "imperishable, </w:t>
      </w:r>
      <w:proofErr w:type="gramStart"/>
      <w:r w:rsidRPr="00F24EB8">
        <w:t>undefiled</w:t>
      </w:r>
      <w:proofErr w:type="gramEnd"/>
      <w:r w:rsidRPr="00F24EB8">
        <w:t>. Unfading" (1 Pet 1:4).</w:t>
      </w:r>
    </w:p>
    <w:p w14:paraId="6C85CB45" w14:textId="77777777" w:rsidR="00F24EB8" w:rsidRPr="00F24EB8" w:rsidRDefault="00F24EB8" w:rsidP="00F24EB8">
      <w:r w:rsidRPr="00F24EB8">
        <w:t xml:space="preserve">The earthly counterpart is not abolished — Paul still warns that "if anyone does not provide for his relatives. Especially for members of his household, he has denied </w:t>
      </w:r>
      <w:proofErr w:type="gramStart"/>
      <w:r w:rsidRPr="00F24EB8">
        <w:t>the faith</w:t>
      </w:r>
      <w:proofErr w:type="gramEnd"/>
      <w:r w:rsidRPr="00F24EB8">
        <w:t>" (1 Tim 5:8).</w:t>
      </w:r>
    </w:p>
    <w:p w14:paraId="63D4069B" w14:textId="77777777" w:rsidR="00F24EB8" w:rsidRPr="00F24EB8" w:rsidRDefault="00F24EB8" w:rsidP="00F24EB8">
      <w:r w:rsidRPr="00F24EB8">
        <w:t xml:space="preserve">Provision does not stop at one's death. Proverbs 13:22 explicitly </w:t>
      </w:r>
      <w:proofErr w:type="gramStart"/>
      <w:r w:rsidRPr="00F24EB8">
        <w:t>commends</w:t>
      </w:r>
      <w:proofErr w:type="gramEnd"/>
      <w:r w:rsidRPr="00F24EB8">
        <w:t xml:space="preserve"> inheritance to one's </w:t>
      </w:r>
      <w:r w:rsidRPr="00F24EB8">
        <w:rPr>
          <w:i/>
          <w:iCs/>
        </w:rPr>
        <w:t>children's children</w:t>
      </w:r>
      <w:r w:rsidRPr="00F24EB8">
        <w:t>. Three generations forward. The Christian estate plan is the document where this theology meets reality.</w:t>
      </w:r>
    </w:p>
    <w:p w14:paraId="580E61EB" w14:textId="77777777" w:rsidR="00F24EB8" w:rsidRPr="00F24EB8" w:rsidRDefault="00F24EB8" w:rsidP="00F24EB8">
      <w:pPr>
        <w:rPr>
          <w:b/>
          <w:bCs/>
        </w:rPr>
      </w:pPr>
      <w:r w:rsidRPr="00F24EB8">
        <w:rPr>
          <w:b/>
          <w:bCs/>
        </w:rPr>
        <w:t>Dying without a will (intestate) — and why Christians shouldn't</w:t>
      </w:r>
    </w:p>
    <w:p w14:paraId="3ACF46A5" w14:textId="77777777" w:rsidR="00F24EB8" w:rsidRPr="00F24EB8" w:rsidRDefault="00F24EB8" w:rsidP="00F24EB8">
      <w:r w:rsidRPr="00F24EB8">
        <w:t>If a Christian dies without a will, state intestacy law writes the will for them.</w:t>
      </w:r>
    </w:p>
    <w:p w14:paraId="3CD5EC5A" w14:textId="77777777" w:rsidR="00F24EB8" w:rsidRPr="00F24EB8" w:rsidRDefault="00F24EB8" w:rsidP="00F24EB8">
      <w:r w:rsidRPr="00F24EB8">
        <w:t>The state decides which relatives inherit and in what percentages. The state decides who raises minor children. The state decides who manages money on behalf of those children until adulthood. None of these defaults match what Scripture commends.</w:t>
      </w:r>
    </w:p>
    <w:p w14:paraId="75D90C50" w14:textId="77777777" w:rsidR="00F24EB8" w:rsidRPr="00F24EB8" w:rsidRDefault="00F24EB8" w:rsidP="00F24EB8">
      <w:r w:rsidRPr="00F24EB8">
        <w:t>Worse, intestacy bypasses every opportunity to make the final act of stewardship a witness. No charitable bequest, no testimony of faith, no naming of guardians who share the parents' theology.</w:t>
      </w:r>
    </w:p>
    <w:p w14:paraId="22BA4E2D" w14:textId="77777777" w:rsidR="00F24EB8" w:rsidRPr="00F24EB8" w:rsidRDefault="00F24EB8" w:rsidP="00F24EB8">
      <w:r w:rsidRPr="00F24EB8">
        <w:lastRenderedPageBreak/>
        <w:t>Dying intestate is not neutral. It is a positive forfeiture of stewardship. Proverbs 13:22 makes this unambiguous: the wise man </w:t>
      </w:r>
      <w:r w:rsidRPr="00F24EB8">
        <w:rPr>
          <w:i/>
          <w:iCs/>
        </w:rPr>
        <w:t>leaves</w:t>
      </w:r>
      <w:r w:rsidRPr="00F24EB8">
        <w:t> an inheritance. Leaving requires intention. Intention requires a document.</w:t>
      </w:r>
    </w:p>
    <w:p w14:paraId="6055EA97" w14:textId="77777777" w:rsidR="00F24EB8" w:rsidRPr="00F24EB8" w:rsidRDefault="00F24EB8" w:rsidP="00F24EB8">
      <w:pPr>
        <w:rPr>
          <w:b/>
          <w:bCs/>
        </w:rPr>
      </w:pPr>
      <w:r w:rsidRPr="00F24EB8">
        <w:rPr>
          <w:b/>
          <w:bCs/>
        </w:rPr>
        <w:t>Wills vs. trusts — what each does</w:t>
      </w:r>
    </w:p>
    <w:p w14:paraId="5B157F51" w14:textId="77777777" w:rsidR="00F24EB8" w:rsidRPr="00F24EB8" w:rsidRDefault="00F24EB8" w:rsidP="00F24EB8">
      <w:r w:rsidRPr="00F24EB8">
        <w:t>A </w:t>
      </w:r>
      <w:r w:rsidRPr="00F24EB8">
        <w:rPr>
          <w:b/>
          <w:bCs/>
        </w:rPr>
        <w:t>will</w:t>
      </w:r>
      <w:r w:rsidRPr="00F24EB8">
        <w:t xml:space="preserve"> is a legal document that takes effect at death. It </w:t>
      </w:r>
      <w:proofErr w:type="gramStart"/>
      <w:r w:rsidRPr="00F24EB8">
        <w:t>names</w:t>
      </w:r>
      <w:proofErr w:type="gramEnd"/>
      <w:r w:rsidRPr="00F24EB8">
        <w:t xml:space="preserve"> an executor, distributes assets. Most </w:t>
      </w:r>
      <w:proofErr w:type="gramStart"/>
      <w:r w:rsidRPr="00F24EB8">
        <w:t>importantly</w:t>
      </w:r>
      <w:proofErr w:type="gramEnd"/>
      <w:r w:rsidRPr="00F24EB8">
        <w:t xml:space="preserve"> names guardians for minor children. A will goes through probate. A public court process that varies from inexpensive and fast (most states) to slow and costly (California, Florida). A simple will is sufficient for most middle-class Christian households.</w:t>
      </w:r>
    </w:p>
    <w:p w14:paraId="62C225CF" w14:textId="77777777" w:rsidR="00F24EB8" w:rsidRPr="00F24EB8" w:rsidRDefault="00F24EB8" w:rsidP="00F24EB8">
      <w:r w:rsidRPr="00F24EB8">
        <w:t>A </w:t>
      </w:r>
      <w:r w:rsidRPr="00F24EB8">
        <w:rPr>
          <w:b/>
          <w:bCs/>
        </w:rPr>
        <w:t>revocable living trust</w:t>
      </w:r>
      <w:r w:rsidRPr="00F24EB8">
        <w:t> is a legal entity created during life that holds assets on the grantor's behalf. At death, assets in the trust bypass probate and pass directly to named beneficiaries. Privately, quickly. (sometimes) more cheaply than probate.</w:t>
      </w:r>
    </w:p>
    <w:p w14:paraId="4D3158CE" w14:textId="77777777" w:rsidR="00F24EB8" w:rsidRPr="00F24EB8" w:rsidRDefault="00F24EB8" w:rsidP="00F24EB8">
      <w:r w:rsidRPr="00F24EB8">
        <w:t>Trusts are useful for households with real estate in multiple states, blended families, special-needs heirs, or larger estates where probate cost is significant. They are not necessary for everyone. Many Christian estate-planning attorneys overstate the need to justify higher fees.</w:t>
      </w:r>
    </w:p>
    <w:p w14:paraId="7928B22C" w14:textId="77777777" w:rsidR="00F24EB8" w:rsidRPr="00F24EB8" w:rsidRDefault="00F24EB8" w:rsidP="00F24EB8">
      <w:r w:rsidRPr="00F24EB8">
        <w:t>Most households need: a will, durable power of attorney for finances, healthcare directive (living will). HIPAA authorization. Households with significant real estate or complexity should additionally consider a revocable living trust. Consult a fiduciary estate-planning attorney in your state.</w:t>
      </w:r>
    </w:p>
    <w:p w14:paraId="29482BEF" w14:textId="77777777" w:rsidR="00F24EB8" w:rsidRPr="00F24EB8" w:rsidRDefault="00F24EB8" w:rsidP="00F24EB8">
      <w:pPr>
        <w:rPr>
          <w:b/>
          <w:bCs/>
        </w:rPr>
      </w:pPr>
      <w:r w:rsidRPr="00F24EB8">
        <w:rPr>
          <w:b/>
          <w:bCs/>
        </w:rPr>
        <w:t>Beneficiary designations — the will-overriders</w:t>
      </w:r>
    </w:p>
    <w:p w14:paraId="50CA43AB" w14:textId="77777777" w:rsidR="00F24EB8" w:rsidRPr="00F24EB8" w:rsidRDefault="00F24EB8" w:rsidP="00F24EB8">
      <w:r w:rsidRPr="00F24EB8">
        <w:t xml:space="preserve">A critical and </w:t>
      </w:r>
      <w:proofErr w:type="gramStart"/>
      <w:r w:rsidRPr="00F24EB8">
        <w:t>widely-misunderstood</w:t>
      </w:r>
      <w:proofErr w:type="gramEnd"/>
      <w:r w:rsidRPr="00F24EB8">
        <w:t xml:space="preserve"> point: </w:t>
      </w:r>
      <w:r w:rsidRPr="00F24EB8">
        <w:rPr>
          <w:i/>
          <w:iCs/>
        </w:rPr>
        <w:t>beneficiary designations override your will</w:t>
      </w:r>
      <w:r w:rsidRPr="00F24EB8">
        <w:t>. Retirement accounts (401(k), IRA), life insurance policies, transfer-on-death bank accounts. Payable-on-death investment accounts pass directly to whoever is named on the form. Regardless of what the will says.</w:t>
      </w:r>
    </w:p>
    <w:p w14:paraId="7A92DAC6" w14:textId="77777777" w:rsidR="00F24EB8" w:rsidRPr="00F24EB8" w:rsidRDefault="00F24EB8" w:rsidP="00F24EB8">
      <w:r w:rsidRPr="00F24EB8">
        <w:t>An out-of-date beneficiary form is the most common estate-planning failure in America (e.g., an ex-spouse still listed on a 401(k) thirty years after the divorce).</w:t>
      </w:r>
    </w:p>
    <w:p w14:paraId="6EDFCE18" w14:textId="77777777" w:rsidR="00F24EB8" w:rsidRPr="00F24EB8" w:rsidRDefault="00F24EB8" w:rsidP="00F24EB8">
      <w:r w:rsidRPr="00F24EB8">
        <w:t>Audit every beneficiary designation when you write the will, after every major life event (marriage, divorce, birth, death of a beneficiary). At least every five years. This single discipline prevents most estate disasters.</w:t>
      </w:r>
    </w:p>
    <w:p w14:paraId="1AF26BC7" w14:textId="77777777" w:rsidR="00F24EB8" w:rsidRPr="00F24EB8" w:rsidRDefault="00F24EB8" w:rsidP="00F24EB8">
      <w:pPr>
        <w:rPr>
          <w:b/>
          <w:bCs/>
        </w:rPr>
      </w:pPr>
      <w:r w:rsidRPr="00F24EB8">
        <w:rPr>
          <w:b/>
          <w:bCs/>
        </w:rPr>
        <w:t>Guardians for minor children — the most important decision</w:t>
      </w:r>
    </w:p>
    <w:p w14:paraId="611D6AE9" w14:textId="77777777" w:rsidR="00F24EB8" w:rsidRPr="00F24EB8" w:rsidRDefault="00F24EB8" w:rsidP="00F24EB8">
      <w:r w:rsidRPr="00F24EB8">
        <w:t>For parents of minor children, the single most important provision in the will is the guardianship designation. This names who will raise the children if both parents die.</w:t>
      </w:r>
    </w:p>
    <w:p w14:paraId="409B60A2" w14:textId="77777777" w:rsidR="00F24EB8" w:rsidRPr="00F24EB8" w:rsidRDefault="00F24EB8" w:rsidP="00F24EB8">
      <w:r w:rsidRPr="00F24EB8">
        <w:lastRenderedPageBreak/>
        <w:t>Choose someone who: (1) shares your Christian faith and will disciple your children in it; (2) has the emotional bandwidth and stage of life to absorb the responsibility; (3) is geographically reasonable (children are often best served by minimal disruption to school, church. Community). And (4) has been asked and has agreed.</w:t>
      </w:r>
    </w:p>
    <w:p w14:paraId="23D70796" w14:textId="77777777" w:rsidR="00F24EB8" w:rsidRPr="00F24EB8" w:rsidRDefault="00F24EB8" w:rsidP="00F24EB8">
      <w:r w:rsidRPr="00F24EB8">
        <w:t>Name a backup. Revisit annually. A guardianship designation made in haste at age 25 may be catastrophically wrong by age 40. This is the discipleship decision of the document.</w:t>
      </w:r>
    </w:p>
    <w:p w14:paraId="0B4ACC14" w14:textId="77777777" w:rsidR="00F24EB8" w:rsidRPr="00F24EB8" w:rsidRDefault="00F24EB8" w:rsidP="00F24EB8">
      <w:pPr>
        <w:rPr>
          <w:b/>
          <w:bCs/>
        </w:rPr>
      </w:pPr>
      <w:r w:rsidRPr="00F24EB8">
        <w:rPr>
          <w:b/>
          <w:bCs/>
        </w:rPr>
        <w:t>Charitable bequests — the last check you write</w:t>
      </w:r>
    </w:p>
    <w:p w14:paraId="4F83D2C9" w14:textId="77777777" w:rsidR="00F24EB8" w:rsidRPr="00F24EB8" w:rsidRDefault="00F24EB8" w:rsidP="00F24EB8">
      <w:r w:rsidRPr="00F24EB8">
        <w:t>The most distinctively Christian element of an estate plan is the charitable bequest.</w:t>
      </w:r>
    </w:p>
    <w:p w14:paraId="0F3A59B7" w14:textId="77777777" w:rsidR="00F24EB8" w:rsidRPr="00F24EB8" w:rsidRDefault="00F24EB8" w:rsidP="00F24EB8">
      <w:r w:rsidRPr="00F24EB8">
        <w:t>Naming the local church, a ministry, a mission agency, or a kingdom cause as a beneficiary turns the final allocation of assets into the final act of stewardship.</w:t>
      </w:r>
    </w:p>
    <w:p w14:paraId="4C907C26" w14:textId="77777777" w:rsidR="00F24EB8" w:rsidRPr="00F24EB8" w:rsidRDefault="00F24EB8" w:rsidP="00F24EB8">
      <w:r w:rsidRPr="00F24EB8">
        <w:t>Options include: (1) a specific dollar bequest in the will ("I give $25,000 to my local church"); (2) a percentage of the estate ("I give 10% of my net estate to…"); (3) naming the church as a beneficiary on a life-insurance policy or retirement account (efficient. Because retirement accounts left to individual heirs are taxable. Left to a 501(c)(3) are not).</w:t>
      </w:r>
    </w:p>
    <w:p w14:paraId="5DF7A042" w14:textId="77777777" w:rsidR="00F24EB8" w:rsidRPr="00F24EB8" w:rsidRDefault="00F24EB8" w:rsidP="00F24EB8">
      <w:r w:rsidRPr="00F24EB8">
        <w:t>Many Christian households make the church a "tithing heir" — receiving the same 10% the household gave during life.</w:t>
      </w:r>
    </w:p>
    <w:p w14:paraId="7FCBF7BD" w14:textId="77777777" w:rsidR="00F24EB8" w:rsidRPr="00F24EB8" w:rsidRDefault="00F24EB8" w:rsidP="00F24EB8">
      <w:r w:rsidRPr="00F24EB8">
        <w:t xml:space="preserve">Others, in Randy Alcorn's phrase, "give it </w:t>
      </w:r>
      <w:proofErr w:type="gramStart"/>
      <w:r w:rsidRPr="00F24EB8">
        <w:t>all away</w:t>
      </w:r>
      <w:proofErr w:type="gramEnd"/>
      <w:r w:rsidRPr="00F24EB8">
        <w:t xml:space="preserve"> by the end" and structure the estate so the children receive enough to bless but not enough to ruin.</w:t>
      </w:r>
    </w:p>
    <w:p w14:paraId="4EEBFFDA" w14:textId="77777777" w:rsidR="00F24EB8" w:rsidRPr="00F24EB8" w:rsidRDefault="00F24EB8" w:rsidP="00F24EB8">
      <w:pPr>
        <w:rPr>
          <w:b/>
          <w:bCs/>
        </w:rPr>
      </w:pPr>
      <w:r w:rsidRPr="00F24EB8">
        <w:rPr>
          <w:b/>
          <w:bCs/>
        </w:rPr>
        <w:t>How much to leave to children — the hardest question</w:t>
      </w:r>
    </w:p>
    <w:p w14:paraId="4EC32124" w14:textId="77777777" w:rsidR="00F24EB8" w:rsidRPr="00F24EB8" w:rsidRDefault="00F24EB8" w:rsidP="00F24EB8">
      <w:r w:rsidRPr="00F24EB8">
        <w:t>Scripture commends leaving an inheritance (Prov 13:22), but it never specifies the amount.</w:t>
      </w:r>
    </w:p>
    <w:p w14:paraId="2EDB3ED7" w14:textId="77777777" w:rsidR="00F24EB8" w:rsidRPr="00F24EB8" w:rsidRDefault="00F24EB8" w:rsidP="00F24EB8">
      <w:r w:rsidRPr="00F24EB8">
        <w:t>The wisdom literature warns repeatedly that inherited wealth without character is a curse, not a blessing (Prov 20:</w:t>
      </w:r>
      <w:proofErr w:type="gramStart"/>
      <w:r w:rsidRPr="00F24EB8">
        <w:t>21 — "</w:t>
      </w:r>
      <w:proofErr w:type="gramEnd"/>
      <w:r w:rsidRPr="00F24EB8">
        <w:t>an inheritance gained hastily in the beginning will not be blessed in the end"; Eccl 5:13-</w:t>
      </w:r>
      <w:proofErr w:type="gramStart"/>
      <w:r w:rsidRPr="00F24EB8">
        <w:t>14 — "</w:t>
      </w:r>
      <w:proofErr w:type="gramEnd"/>
      <w:r w:rsidRPr="00F24EB8">
        <w:t>riches were kept by their owner to his hurt").</w:t>
      </w:r>
    </w:p>
    <w:p w14:paraId="2C069300" w14:textId="77777777" w:rsidR="00F24EB8" w:rsidRPr="00F24EB8" w:rsidRDefault="00F24EB8" w:rsidP="00F24EB8">
      <w:r w:rsidRPr="00F24EB8">
        <w:t>Warren Buffett famously said to "leave the children enough that they can do anything but not enough that they can do nothing."</w:t>
      </w:r>
    </w:p>
    <w:p w14:paraId="13423920" w14:textId="77777777" w:rsidR="00F24EB8" w:rsidRPr="00F24EB8" w:rsidRDefault="00F24EB8" w:rsidP="00F24EB8">
      <w:r w:rsidRPr="00F24EB8">
        <w:t>Many Christian financial teachers (Ron Blue, Randy Alcorn) commend a similar instinct: leave enough to bless, structure it to disciple (often through staged distributions or trust mechanisms). Direct the surplus to kingdom causes.</w:t>
      </w:r>
    </w:p>
    <w:p w14:paraId="6E963718" w14:textId="77777777" w:rsidR="00F24EB8" w:rsidRPr="00F24EB8" w:rsidRDefault="00F24EB8" w:rsidP="00F24EB8">
      <w:r w:rsidRPr="00F24EB8">
        <w:t>The amount is judgment; the principle is that the inheritance must serve the children's discipleship, not undermine it.</w:t>
      </w:r>
    </w:p>
    <w:p w14:paraId="13CC95F2" w14:textId="77777777" w:rsidR="00F24EB8" w:rsidRPr="00F24EB8" w:rsidRDefault="00F24EB8" w:rsidP="00F24EB8">
      <w:pPr>
        <w:rPr>
          <w:b/>
          <w:bCs/>
        </w:rPr>
      </w:pPr>
      <w:r w:rsidRPr="00F24EB8">
        <w:rPr>
          <w:b/>
          <w:bCs/>
        </w:rPr>
        <w:t>A practical Christian estate-planning checklist</w:t>
      </w:r>
    </w:p>
    <w:p w14:paraId="2AA13311" w14:textId="77777777" w:rsidR="00F24EB8" w:rsidRPr="00F24EB8" w:rsidRDefault="00F24EB8" w:rsidP="00F24EB8">
      <w:pPr>
        <w:numPr>
          <w:ilvl w:val="0"/>
          <w:numId w:val="3"/>
        </w:numPr>
      </w:pPr>
      <w:r w:rsidRPr="00F24EB8">
        <w:rPr>
          <w:b/>
          <w:bCs/>
        </w:rPr>
        <w:lastRenderedPageBreak/>
        <w:t>Write or update the will.</w:t>
      </w:r>
      <w:r w:rsidRPr="00F24EB8">
        <w:t> Name executor, guardians for minor children (with backup), specific bequests, and residue allocation. Consider a charitable bequest.</w:t>
      </w:r>
    </w:p>
    <w:p w14:paraId="0530D7F7" w14:textId="77777777" w:rsidR="00F24EB8" w:rsidRPr="00F24EB8" w:rsidRDefault="00F24EB8" w:rsidP="00F24EB8">
      <w:pPr>
        <w:numPr>
          <w:ilvl w:val="0"/>
          <w:numId w:val="3"/>
        </w:numPr>
      </w:pPr>
      <w:r w:rsidRPr="00F24EB8">
        <w:rPr>
          <w:b/>
          <w:bCs/>
        </w:rPr>
        <w:t>Audit beneficiary designations.</w:t>
      </w:r>
      <w:r w:rsidRPr="00F24EB8">
        <w:t> Every retirement account, life insurance policy, and payable-on-death account. Update after every life event.</w:t>
      </w:r>
    </w:p>
    <w:p w14:paraId="3DD9C877" w14:textId="77777777" w:rsidR="00F24EB8" w:rsidRPr="00F24EB8" w:rsidRDefault="00F24EB8" w:rsidP="00F24EB8">
      <w:pPr>
        <w:numPr>
          <w:ilvl w:val="0"/>
          <w:numId w:val="3"/>
        </w:numPr>
      </w:pPr>
      <w:r w:rsidRPr="00F24EB8">
        <w:rPr>
          <w:b/>
          <w:bCs/>
        </w:rPr>
        <w:t>Sign powers of attorney.</w:t>
      </w:r>
      <w:r w:rsidRPr="00F24EB8">
        <w:t> Durable financial POA (someone you trust to handle money if you are incapacitated) and healthcare POA (someone empowered to make medical decisions).</w:t>
      </w:r>
    </w:p>
    <w:p w14:paraId="66EC5DBC" w14:textId="77777777" w:rsidR="00F24EB8" w:rsidRPr="00F24EB8" w:rsidRDefault="00F24EB8" w:rsidP="00F24EB8">
      <w:pPr>
        <w:numPr>
          <w:ilvl w:val="0"/>
          <w:numId w:val="3"/>
        </w:numPr>
      </w:pPr>
      <w:r w:rsidRPr="00F24EB8">
        <w:rPr>
          <w:b/>
          <w:bCs/>
        </w:rPr>
        <w:t>Sign a healthcare directive / living will.</w:t>
      </w:r>
      <w:r w:rsidRPr="00F24EB8">
        <w:t xml:space="preserve"> Articulate end-of-life preferences </w:t>
      </w:r>
      <w:proofErr w:type="gramStart"/>
      <w:r w:rsidRPr="00F24EB8">
        <w:t>in light of</w:t>
      </w:r>
      <w:proofErr w:type="gramEnd"/>
      <w:r w:rsidRPr="00F24EB8">
        <w:t xml:space="preserve"> biblical convictions on life, suffering, and stewardship of the body.</w:t>
      </w:r>
    </w:p>
    <w:p w14:paraId="14D4F3B4" w14:textId="77777777" w:rsidR="00F24EB8" w:rsidRPr="00F24EB8" w:rsidRDefault="00F24EB8" w:rsidP="00F24EB8">
      <w:pPr>
        <w:numPr>
          <w:ilvl w:val="0"/>
          <w:numId w:val="3"/>
        </w:numPr>
      </w:pPr>
      <w:r w:rsidRPr="00F24EB8">
        <w:rPr>
          <w:b/>
          <w:bCs/>
        </w:rPr>
        <w:t>Confirm life insurance is adequate.</w:t>
      </w:r>
      <w:r w:rsidRPr="00F24EB8">
        <w:t> 10–12× income on both income-producing spouses, including the homemaker. Term, not whole life. See our </w:t>
      </w:r>
      <w:hyperlink r:id="rId28" w:history="1">
        <w:r w:rsidRPr="00F24EB8">
          <w:rPr>
            <w:rStyle w:val="Hyperlink"/>
          </w:rPr>
          <w:t>biblical financial planning</w:t>
        </w:r>
      </w:hyperlink>
      <w:r w:rsidRPr="00F24EB8">
        <w:t> guide.</w:t>
      </w:r>
    </w:p>
    <w:p w14:paraId="48960447" w14:textId="77777777" w:rsidR="00F24EB8" w:rsidRPr="00F24EB8" w:rsidRDefault="00F24EB8" w:rsidP="00F24EB8">
      <w:pPr>
        <w:numPr>
          <w:ilvl w:val="0"/>
          <w:numId w:val="3"/>
        </w:numPr>
      </w:pPr>
      <w:r w:rsidRPr="00F24EB8">
        <w:rPr>
          <w:b/>
          <w:bCs/>
        </w:rPr>
        <w:t>Consider a revocable trust</w:t>
      </w:r>
      <w:r w:rsidRPr="00F24EB8">
        <w:t> if you have real estate in multiple states, blended-family complexity, or special-needs heirs.</w:t>
      </w:r>
    </w:p>
    <w:p w14:paraId="3E2EE100" w14:textId="77777777" w:rsidR="00F24EB8" w:rsidRPr="00F24EB8" w:rsidRDefault="00F24EB8" w:rsidP="00F24EB8">
      <w:pPr>
        <w:numPr>
          <w:ilvl w:val="0"/>
          <w:numId w:val="3"/>
        </w:numPr>
      </w:pPr>
      <w:r w:rsidRPr="00F24EB8">
        <w:rPr>
          <w:b/>
          <w:bCs/>
        </w:rPr>
        <w:t>Write a letter of instruction</w:t>
      </w:r>
      <w:r w:rsidRPr="00F24EB8">
        <w:t> — non-legal but invaluable. Where the documents are, account logins, funeral preferences, and a personal letter to each child articulating faith, gratitude, and blessing. The last is the most important. Many Christians also leave an "ethical will" — a written statement of faith, values, and witness to the next generation.</w:t>
      </w:r>
    </w:p>
    <w:p w14:paraId="277A823C" w14:textId="77777777" w:rsidR="00F24EB8" w:rsidRPr="00F24EB8" w:rsidRDefault="00F24EB8" w:rsidP="00F24EB8">
      <w:pPr>
        <w:numPr>
          <w:ilvl w:val="0"/>
          <w:numId w:val="3"/>
        </w:numPr>
      </w:pPr>
      <w:r w:rsidRPr="00F24EB8">
        <w:rPr>
          <w:b/>
          <w:bCs/>
        </w:rPr>
        <w:t>Review every 3–5 years</w:t>
      </w:r>
      <w:r w:rsidRPr="00F24EB8">
        <w:t> and after every major life event.</w:t>
      </w:r>
    </w:p>
    <w:p w14:paraId="21E30B58" w14:textId="77777777" w:rsidR="00F24EB8" w:rsidRPr="00F24EB8" w:rsidRDefault="00F24EB8" w:rsidP="00F24EB8">
      <w:pPr>
        <w:rPr>
          <w:b/>
          <w:bCs/>
        </w:rPr>
      </w:pPr>
      <w:r w:rsidRPr="00F24EB8">
        <w:rPr>
          <w:b/>
          <w:bCs/>
        </w:rPr>
        <w:t>The Christian estate plan as worship</w:t>
      </w:r>
    </w:p>
    <w:p w14:paraId="1E36F6C1" w14:textId="77777777" w:rsidR="00F24EB8" w:rsidRPr="00F24EB8" w:rsidRDefault="00F24EB8" w:rsidP="00F24EB8">
      <w:r w:rsidRPr="00F24EB8">
        <w:t>The Christian view turns the estate plan from a cold legal exercise into an act of worship.</w:t>
      </w:r>
    </w:p>
    <w:p w14:paraId="3DA4FE0A" w14:textId="77777777" w:rsidR="00F24EB8" w:rsidRPr="00F24EB8" w:rsidRDefault="00F24EB8" w:rsidP="00F24EB8">
      <w:r w:rsidRPr="00F24EB8">
        <w:t xml:space="preserve">Every document is a sermon: the guardianship clause </w:t>
      </w:r>
      <w:proofErr w:type="gramStart"/>
      <w:r w:rsidRPr="00F24EB8">
        <w:t>says</w:t>
      </w:r>
      <w:proofErr w:type="gramEnd"/>
      <w:r w:rsidRPr="00F24EB8">
        <w:t xml:space="preserve"> "the discipleship of my children matters more than convenience". The charitable bequest </w:t>
      </w:r>
      <w:proofErr w:type="gramStart"/>
      <w:r w:rsidRPr="00F24EB8">
        <w:t>says</w:t>
      </w:r>
      <w:proofErr w:type="gramEnd"/>
      <w:r w:rsidRPr="00F24EB8">
        <w:t xml:space="preserve"> "the kingdom outlasts the estate". The inheritance amount </w:t>
      </w:r>
      <w:proofErr w:type="gramStart"/>
      <w:r w:rsidRPr="00F24EB8">
        <w:t>says</w:t>
      </w:r>
      <w:proofErr w:type="gramEnd"/>
      <w:r w:rsidRPr="00F24EB8">
        <w:t xml:space="preserve"> "I am leaving them enough to bless and pointing the surplus to God". The letter of instruction </w:t>
      </w:r>
      <w:proofErr w:type="gramStart"/>
      <w:r w:rsidRPr="00F24EB8">
        <w:t>says</w:t>
      </w:r>
      <w:proofErr w:type="gramEnd"/>
      <w:r w:rsidRPr="00F24EB8">
        <w:t xml:space="preserve"> "the last word my children hear from me will be the Gospel."</w:t>
      </w:r>
    </w:p>
    <w:p w14:paraId="7DB29ABF" w14:textId="77777777" w:rsidR="00F24EB8" w:rsidRPr="00F24EB8" w:rsidRDefault="00F24EB8" w:rsidP="00F24EB8">
      <w:r w:rsidRPr="00F24EB8">
        <w:t xml:space="preserve">Proverbs 13:22 </w:t>
      </w:r>
      <w:proofErr w:type="gramStart"/>
      <w:r w:rsidRPr="00F24EB8">
        <w:t>is</w:t>
      </w:r>
      <w:proofErr w:type="gramEnd"/>
      <w:r w:rsidRPr="00F24EB8">
        <w:t xml:space="preserve"> not </w:t>
      </w:r>
      <w:proofErr w:type="gramStart"/>
      <w:r w:rsidRPr="00F24EB8">
        <w:t>a tax</w:t>
      </w:r>
      <w:proofErr w:type="gramEnd"/>
      <w:r w:rsidRPr="00F24EB8">
        <w:t>-planning verse. It is a discipleship verse. The estate plan is where the theology of stewardship reaches its longest range. Past one's own life, into generations not yet born.</w:t>
      </w:r>
    </w:p>
    <w:p w14:paraId="47E79EC7" w14:textId="77777777" w:rsidR="00F24EB8" w:rsidRPr="00F24EB8" w:rsidRDefault="00F24EB8" w:rsidP="00F24EB8">
      <w:pPr>
        <w:rPr>
          <w:b/>
          <w:bCs/>
        </w:rPr>
      </w:pPr>
      <w:r w:rsidRPr="00F24EB8">
        <w:rPr>
          <w:b/>
          <w:bCs/>
        </w:rPr>
        <w:t>Continue your study</w:t>
      </w:r>
    </w:p>
    <w:p w14:paraId="1BC308D8" w14:textId="77777777" w:rsidR="00F24EB8" w:rsidRPr="00F24EB8" w:rsidRDefault="00F24EB8" w:rsidP="00F24EB8">
      <w:r w:rsidRPr="00F24EB8">
        <w:lastRenderedPageBreak/>
        <w:t>Continue with our </w:t>
      </w:r>
      <w:hyperlink r:id="rId29" w:history="1">
        <w:r w:rsidRPr="00F24EB8">
          <w:rPr>
            <w:rStyle w:val="Hyperlink"/>
          </w:rPr>
          <w:t>biblical financial planning</w:t>
        </w:r>
      </w:hyperlink>
      <w:r w:rsidRPr="00F24EB8">
        <w:t>, </w:t>
      </w:r>
      <w:hyperlink r:id="rId30" w:history="1">
        <w:r w:rsidRPr="00F24EB8">
          <w:rPr>
            <w:rStyle w:val="Hyperlink"/>
          </w:rPr>
          <w:t>Proverbs 13:22 meaning</w:t>
        </w:r>
      </w:hyperlink>
      <w:r w:rsidRPr="00F24EB8">
        <w:t>, </w:t>
      </w:r>
      <w:hyperlink r:id="rId31" w:history="1">
        <w:r w:rsidRPr="00F24EB8">
          <w:rPr>
            <w:rStyle w:val="Hyperlink"/>
          </w:rPr>
          <w:t>biblical investing principles</w:t>
        </w:r>
      </w:hyperlink>
      <w:r w:rsidRPr="00F24EB8">
        <w:t>, </w:t>
      </w:r>
      <w:hyperlink r:id="rId32" w:history="1">
        <w:r w:rsidRPr="00F24EB8">
          <w:rPr>
            <w:rStyle w:val="Hyperlink"/>
          </w:rPr>
          <w:t>what the Bible says about retirement</w:t>
        </w:r>
      </w:hyperlink>
      <w:r w:rsidRPr="00F24EB8">
        <w:t>, our </w:t>
      </w:r>
      <w:hyperlink r:id="rId33" w:history="1">
        <w:r w:rsidRPr="00F24EB8">
          <w:rPr>
            <w:rStyle w:val="Hyperlink"/>
          </w:rPr>
          <w:t>parable of the rich fool</w:t>
        </w:r>
      </w:hyperlink>
      <w:r w:rsidRPr="00F24EB8">
        <w:t> study. The full </w:t>
      </w:r>
      <w:hyperlink r:id="rId34" w:history="1">
        <w:r w:rsidRPr="00F24EB8">
          <w:rPr>
            <w:rStyle w:val="Hyperlink"/>
          </w:rPr>
          <w:t>Stewardship hub</w:t>
        </w:r>
      </w:hyperlink>
      <w:r w:rsidRPr="00F24EB8">
        <w:t>. Translate it into a number with the </w:t>
      </w:r>
      <w:hyperlink r:id="rId35" w:history="1">
        <w:r w:rsidRPr="00F24EB8">
          <w:rPr>
            <w:rStyle w:val="Hyperlink"/>
          </w:rPr>
          <w:t>Net Worth Calculator</w:t>
        </w:r>
      </w:hyperlink>
      <w:r w:rsidRPr="00F24EB8">
        <w:t>.</w:t>
      </w:r>
    </w:p>
    <w:p w14:paraId="24370410" w14:textId="77777777" w:rsidR="00F24EB8" w:rsidRPr="00F24EB8" w:rsidRDefault="00F24EB8" w:rsidP="00F24EB8">
      <w:pPr>
        <w:rPr>
          <w:i/>
          <w:iCs/>
        </w:rPr>
      </w:pPr>
      <w:r w:rsidRPr="00F24EB8">
        <w:rPr>
          <w:i/>
          <w:iCs/>
        </w:rPr>
        <w:t>All Scripture quotations from the English Standard Version unless otherwise noted. This guide is biblical and educational, not personalized legal or tax advice. Consult a qualified estate-planning attorney in your state.</w:t>
      </w:r>
    </w:p>
    <w:p w14:paraId="6DA39920" w14:textId="77777777" w:rsidR="00F24EB8" w:rsidRPr="00F24EB8" w:rsidRDefault="00F24EB8" w:rsidP="00F24EB8">
      <w:pPr>
        <w:rPr>
          <w:b/>
          <w:bCs/>
        </w:rPr>
      </w:pPr>
      <w:r w:rsidRPr="00F24EB8">
        <w:rPr>
          <w:b/>
          <w:bCs/>
        </w:rPr>
        <w:t>Frequently asked questions</w:t>
      </w:r>
    </w:p>
    <w:p w14:paraId="38364D1F" w14:textId="77777777" w:rsidR="00F24EB8" w:rsidRPr="00F24EB8" w:rsidRDefault="00F24EB8" w:rsidP="00F24EB8">
      <w:pPr>
        <w:rPr>
          <w:b/>
          <w:bCs/>
        </w:rPr>
      </w:pPr>
      <w:r w:rsidRPr="00F24EB8">
        <w:rPr>
          <w:b/>
          <w:bCs/>
        </w:rPr>
        <w:t>Why do Christians need an estate plan?</w:t>
      </w:r>
    </w:p>
    <w:p w14:paraId="163978B4" w14:textId="77777777" w:rsidR="00F24EB8" w:rsidRPr="00F24EB8" w:rsidRDefault="00F24EB8" w:rsidP="00F24EB8">
      <w:r w:rsidRPr="00F24EB8">
        <w:t>Because Proverbs 13:22 commends leaving an inheritance to one's children's children — and leaving requires intention, and intention requires documents. Dying without a will means the state writes the will for you: it decides which relatives inherit, who raises your minor children, and who manages money on their behalf. None of those defaults match what Scripture commends, and intestacy forfeits every opportunity to make the final act of stewardship a witness — no charitable bequest, no testimony of faith, no theologically-aligned guardianship. The Christian estate plan is a discipleship document, not just a legal one.</w:t>
      </w:r>
    </w:p>
    <w:p w14:paraId="35D84E15" w14:textId="77777777" w:rsidR="00F24EB8" w:rsidRPr="00F24EB8" w:rsidRDefault="00F24EB8" w:rsidP="00F24EB8">
      <w:pPr>
        <w:rPr>
          <w:b/>
          <w:bCs/>
        </w:rPr>
      </w:pPr>
      <w:r w:rsidRPr="00F24EB8">
        <w:rPr>
          <w:b/>
          <w:bCs/>
        </w:rPr>
        <w:t>What is the biblical theology of inheritance?</w:t>
      </w:r>
    </w:p>
    <w:p w14:paraId="46385A6A" w14:textId="77777777" w:rsidR="00F24EB8" w:rsidRPr="00F24EB8" w:rsidRDefault="00F24EB8" w:rsidP="00F24EB8">
      <w:r w:rsidRPr="00F24EB8">
        <w:t xml:space="preserve">The Hebrew </w:t>
      </w:r>
      <w:proofErr w:type="spellStart"/>
      <w:r w:rsidRPr="00F24EB8">
        <w:t>nachalah</w:t>
      </w:r>
      <w:proofErr w:type="spellEnd"/>
      <w:r w:rsidRPr="00F24EB8">
        <w:t xml:space="preserve"> (over 220 OT uses) is first applied to the Promised Land — God's inheritance to Israel — then to family inheritance, governed by detailed Torah law. Three principles: inheritance is intentional (God distributed the land by tribe and family, not by chance), intergenerational (mechanisms like Jubilee preserved family land across generations), and theological (a tangible witness of God's faithfulness to the next generation). The Greek </w:t>
      </w:r>
      <w:proofErr w:type="spellStart"/>
      <w:r w:rsidRPr="00F24EB8">
        <w:t>klēronomia</w:t>
      </w:r>
      <w:proofErr w:type="spellEnd"/>
      <w:r w:rsidRPr="00F24EB8">
        <w:t xml:space="preserve"> carries the same weight forward: Christians are heirs of God and fellow heirs with Christ (Rom 8:17). The earthly inheritance is not abolished; Paul still calls failure to provide for one's household a denial of the faith (1 Tim 5:8).</w:t>
      </w:r>
    </w:p>
    <w:p w14:paraId="7AF165BA" w14:textId="77777777" w:rsidR="00F24EB8" w:rsidRPr="00F24EB8" w:rsidRDefault="00F24EB8" w:rsidP="00F24EB8">
      <w:pPr>
        <w:rPr>
          <w:b/>
          <w:bCs/>
        </w:rPr>
      </w:pPr>
      <w:r w:rsidRPr="00F24EB8">
        <w:rPr>
          <w:b/>
          <w:bCs/>
        </w:rPr>
        <w:t xml:space="preserve">What is the difference between </w:t>
      </w:r>
      <w:proofErr w:type="gramStart"/>
      <w:r w:rsidRPr="00F24EB8">
        <w:rPr>
          <w:b/>
          <w:bCs/>
        </w:rPr>
        <w:t>a will</w:t>
      </w:r>
      <w:proofErr w:type="gramEnd"/>
      <w:r w:rsidRPr="00F24EB8">
        <w:rPr>
          <w:b/>
          <w:bCs/>
        </w:rPr>
        <w:t xml:space="preserve"> and </w:t>
      </w:r>
      <w:proofErr w:type="gramStart"/>
      <w:r w:rsidRPr="00F24EB8">
        <w:rPr>
          <w:b/>
          <w:bCs/>
        </w:rPr>
        <w:t>a trust</w:t>
      </w:r>
      <w:proofErr w:type="gramEnd"/>
      <w:r w:rsidRPr="00F24EB8">
        <w:rPr>
          <w:b/>
          <w:bCs/>
        </w:rPr>
        <w:t>?</w:t>
      </w:r>
    </w:p>
    <w:p w14:paraId="19D88CE1" w14:textId="77777777" w:rsidR="00F24EB8" w:rsidRPr="00F24EB8" w:rsidRDefault="00F24EB8" w:rsidP="00F24EB8">
      <w:r w:rsidRPr="00F24EB8">
        <w:t>A will is a legal document that takes effect at death, naming an executor, distributing assets, and most importantly naming guardians for minor children. It goes through probate — a public court process. A revocable living trust is a legal entity created during life that holds assets on the grantor's behalf; at death, assets in the trust bypass probate and pass directly to named beneficiaries — privately, quickly, sometimes more cheaply. A simple will is sufficient for most middle-class households. Trusts are useful for those with real estate in multiple states, blended families, special-needs heirs, or larger estates. Many estate attorneys overstate trust necessity to justify fees.</w:t>
      </w:r>
    </w:p>
    <w:p w14:paraId="23A15467" w14:textId="77777777" w:rsidR="00F24EB8" w:rsidRPr="00F24EB8" w:rsidRDefault="00F24EB8" w:rsidP="00F24EB8">
      <w:pPr>
        <w:rPr>
          <w:b/>
          <w:bCs/>
        </w:rPr>
      </w:pPr>
      <w:r w:rsidRPr="00F24EB8">
        <w:rPr>
          <w:b/>
          <w:bCs/>
        </w:rPr>
        <w:lastRenderedPageBreak/>
        <w:t>Do beneficiary designations override the will?</w:t>
      </w:r>
    </w:p>
    <w:p w14:paraId="7F2FC3E3" w14:textId="77777777" w:rsidR="00F24EB8" w:rsidRPr="00F24EB8" w:rsidRDefault="00F24EB8" w:rsidP="00F24EB8">
      <w:r w:rsidRPr="00F24EB8">
        <w:t xml:space="preserve">Yes — and this is the most </w:t>
      </w:r>
      <w:proofErr w:type="gramStart"/>
      <w:r w:rsidRPr="00F24EB8">
        <w:t>widely-misunderstood</w:t>
      </w:r>
      <w:proofErr w:type="gramEnd"/>
      <w:r w:rsidRPr="00F24EB8">
        <w:t xml:space="preserve"> point in estate planning. Retirement accounts (401(k), IRA), life insurance policies, transfer-on-death bank accounts, and payable-on-death investment accounts pass directly to whoever is named on the form, regardless of what the will says. An out-of-date beneficiary form is the most common estate-planning failure (e.g., an ex-spouse still listed on a 401(k) decades after divorce). Audit every beneficiary designation when you write the will, after every major life event (marriage, divorce, birth, death), and at least every five years.</w:t>
      </w:r>
    </w:p>
    <w:p w14:paraId="667ADED0" w14:textId="77777777" w:rsidR="00F24EB8" w:rsidRPr="00F24EB8" w:rsidRDefault="00F24EB8" w:rsidP="00F24EB8">
      <w:pPr>
        <w:rPr>
          <w:b/>
          <w:bCs/>
        </w:rPr>
      </w:pPr>
      <w:r w:rsidRPr="00F24EB8">
        <w:rPr>
          <w:b/>
          <w:bCs/>
        </w:rPr>
        <w:t>How do I choose a guardian for my children?</w:t>
      </w:r>
    </w:p>
    <w:p w14:paraId="12C2BB70" w14:textId="77777777" w:rsidR="00F24EB8" w:rsidRPr="00F24EB8" w:rsidRDefault="00F24EB8" w:rsidP="00F24EB8">
      <w:r w:rsidRPr="00F24EB8">
        <w:t>For parents of minor children, this is the single most important provision in the will. Choose someone who shares your Christian faith and will disciple your children in it, has the emotional bandwidth and life stage to absorb the responsibility, is geographically reasonable (minimal disruption to school, church, community), and has been asked and has agreed. Always name a backup. Revisit annually. A guardianship designation made at age 25 may be catastrophically wrong by age 40. This is the discipleship decision of the document — more important than any dollar amount.</w:t>
      </w:r>
    </w:p>
    <w:p w14:paraId="539D846A" w14:textId="77777777" w:rsidR="00F24EB8" w:rsidRPr="00F24EB8" w:rsidRDefault="00F24EB8" w:rsidP="00F24EB8">
      <w:pPr>
        <w:rPr>
          <w:b/>
          <w:bCs/>
        </w:rPr>
      </w:pPr>
      <w:r w:rsidRPr="00F24EB8">
        <w:rPr>
          <w:b/>
          <w:bCs/>
        </w:rPr>
        <w:t>Should Christians leave money to charity in their will?</w:t>
      </w:r>
    </w:p>
    <w:p w14:paraId="5CEDB058" w14:textId="77777777" w:rsidR="00F24EB8" w:rsidRPr="00F24EB8" w:rsidRDefault="00F24EB8" w:rsidP="00F24EB8">
      <w:r w:rsidRPr="00F24EB8">
        <w:t>Yes, and many Christian households make this their final act of stewardship. Options include a specific dollar bequest, a percentage of the estate, or naming the church/ministry as a beneficiary on a life-insurance policy or retirement account (tax-efficient because retirement accounts left to individuals are taxable but to a 501(c)(3) are not). Many Christian households make the church a 'tithing heir' — receiving the same 10% they gave during life. Others, in Randy Alcorn's phrase, 'give it all away by the end' and structure the estate so children receive enough to bless but not enough to ruin.</w:t>
      </w:r>
    </w:p>
    <w:p w14:paraId="25931801" w14:textId="77777777" w:rsidR="00F24EB8" w:rsidRPr="00F24EB8" w:rsidRDefault="00F24EB8" w:rsidP="00F24EB8">
      <w:pPr>
        <w:rPr>
          <w:b/>
          <w:bCs/>
        </w:rPr>
      </w:pPr>
      <w:r w:rsidRPr="00F24EB8">
        <w:rPr>
          <w:b/>
          <w:bCs/>
        </w:rPr>
        <w:t xml:space="preserve">How much should I leave </w:t>
      </w:r>
      <w:proofErr w:type="gramStart"/>
      <w:r w:rsidRPr="00F24EB8">
        <w:rPr>
          <w:b/>
          <w:bCs/>
        </w:rPr>
        <w:t>to</w:t>
      </w:r>
      <w:proofErr w:type="gramEnd"/>
      <w:r w:rsidRPr="00F24EB8">
        <w:rPr>
          <w:b/>
          <w:bCs/>
        </w:rPr>
        <w:t xml:space="preserve"> my children?</w:t>
      </w:r>
    </w:p>
    <w:p w14:paraId="170CB7C1" w14:textId="77777777" w:rsidR="00F24EB8" w:rsidRPr="00F24EB8" w:rsidRDefault="00F24EB8" w:rsidP="00F24EB8">
      <w:r w:rsidRPr="00F24EB8">
        <w:t>Scripture commends leaving an inheritance (Prov 13:22) but never specifies the amount. Wisdom literature repeatedly warns that inherited wealth without character is a curse: Proverbs 20:21 — 'an inheritance gained hastily in the beginning will not be blessed in the end'; Ecclesiastes 5:13-14 — 'riches were kept by their owner to his hurt.' Warren Buffett's instinct — 'enough that they can do anything but not enough that they can do nothing' — aligns with the biblical wisdom tradition. Leave enough to bless, structure it to disciple (often through staged distributions or trust mechanisms), and direct the surplus to kingdom causes. The amount is judgment; the principle is that the inheritance must serve the children's discipleship, not undermine it.</w:t>
      </w:r>
    </w:p>
    <w:p w14:paraId="5DF23556" w14:textId="77777777" w:rsidR="00F24EB8" w:rsidRPr="00F24EB8" w:rsidRDefault="00F24EB8" w:rsidP="00F24EB8">
      <w:pPr>
        <w:rPr>
          <w:b/>
          <w:bCs/>
        </w:rPr>
      </w:pPr>
      <w:r w:rsidRPr="00F24EB8">
        <w:rPr>
          <w:b/>
          <w:bCs/>
        </w:rPr>
        <w:lastRenderedPageBreak/>
        <w:t>What documents make up a complete Christian estate plan?</w:t>
      </w:r>
    </w:p>
    <w:p w14:paraId="2FF5165C" w14:textId="77777777" w:rsidR="00F24EB8" w:rsidRPr="00F24EB8" w:rsidRDefault="00F24EB8" w:rsidP="00F24EB8">
      <w:r w:rsidRPr="00F24EB8">
        <w:t xml:space="preserve">Eight pieces. (1) Will — executor, guardians, bequests, residue. (2) Updated beneficiary designations on every retirement and insurance account. (3) Durable financial power of attorney. (4) Healthcare power of attorney. (5) Healthcare directive / living will </w:t>
      </w:r>
      <w:proofErr w:type="gramStart"/>
      <w:r w:rsidRPr="00F24EB8">
        <w:t>articulating</w:t>
      </w:r>
      <w:proofErr w:type="gramEnd"/>
      <w:r w:rsidRPr="00F24EB8">
        <w:t xml:space="preserve"> end-of-life convictions. (6) Adequate term life insurance (10–12× income, both income-producing spouses, including the homemaker). (7) Optional revocable trust for complexity, multi-state real estate, or special-needs heirs. (8) Letter of instruction — non-legal but invaluable: document locations, logins, funeral preferences, and a personal letter to each child articulating faith, gratitude, and blessing. Many add an 'ethical will' — a written statement of faith and values to the next generation. Review every 3–5 years and after every life event.</w:t>
      </w:r>
    </w:p>
    <w:p w14:paraId="68679366" w14:textId="77777777" w:rsidR="00F24EB8" w:rsidRPr="00F24EB8" w:rsidRDefault="00F24EB8" w:rsidP="00F24EB8">
      <w:pPr>
        <w:rPr>
          <w:b/>
          <w:bCs/>
        </w:rPr>
      </w:pPr>
      <w:r w:rsidRPr="00F24EB8">
        <w:rPr>
          <w:b/>
          <w:bCs/>
        </w:rPr>
        <w:t>Free companion study · no signup</w:t>
      </w:r>
    </w:p>
    <w:p w14:paraId="688E90EF" w14:textId="77777777" w:rsidR="00F24EB8" w:rsidRPr="00F24EB8" w:rsidRDefault="00F24EB8" w:rsidP="00F24EB8">
      <w:pPr>
        <w:rPr>
          <w:b/>
          <w:bCs/>
        </w:rPr>
      </w:pPr>
      <w:r w:rsidRPr="00F24EB8">
        <w:rPr>
          <w:b/>
          <w:bCs/>
        </w:rPr>
        <w:t>The Biblical Blueprint for Money</w:t>
      </w:r>
    </w:p>
    <w:p w14:paraId="405B1BB5" w14:textId="77777777" w:rsidR="00F24EB8" w:rsidRPr="00F24EB8" w:rsidRDefault="00F24EB8" w:rsidP="00F24EB8">
      <w:r w:rsidRPr="00F24EB8">
        <w:t>The whole arc of Scripture on money, in 30 pages — with printable worksheets.</w:t>
      </w:r>
    </w:p>
    <w:p w14:paraId="0242C467" w14:textId="77777777" w:rsidR="00F24EB8" w:rsidRPr="00F24EB8" w:rsidRDefault="00F24EB8" w:rsidP="00F24EB8">
      <w:hyperlink r:id="rId36" w:history="1">
        <w:r w:rsidRPr="00F24EB8">
          <w:rPr>
            <w:rStyle w:val="Hyperlink"/>
          </w:rPr>
          <w:t>Download the PDF</w:t>
        </w:r>
      </w:hyperlink>
      <w:r w:rsidRPr="00F24EB8">
        <w:t xml:space="preserve">30 pages · PDF · </w:t>
      </w:r>
      <w:proofErr w:type="spellStart"/>
      <w:r w:rsidRPr="00F24EB8">
        <w:t>free</w:t>
      </w:r>
      <w:hyperlink r:id="rId37" w:history="1">
        <w:r w:rsidRPr="00F24EB8">
          <w:rPr>
            <w:rStyle w:val="Hyperlink"/>
          </w:rPr>
          <w:t>See</w:t>
        </w:r>
        <w:proofErr w:type="spellEnd"/>
        <w:r w:rsidRPr="00F24EB8">
          <w:rPr>
            <w:rStyle w:val="Hyperlink"/>
          </w:rPr>
          <w:t xml:space="preserve"> all 5 free studies</w:t>
        </w:r>
      </w:hyperlink>
    </w:p>
    <w:p w14:paraId="56754822" w14:textId="77777777" w:rsidR="00F24EB8" w:rsidRPr="00F24EB8" w:rsidRDefault="00F24EB8" w:rsidP="00F24EB8">
      <w:pPr>
        <w:rPr>
          <w:b/>
          <w:bCs/>
        </w:rPr>
      </w:pPr>
      <w:r w:rsidRPr="00F24EB8">
        <w:rPr>
          <w:b/>
          <w:bCs/>
        </w:rPr>
        <w:t>Sources &amp; further reading</w:t>
      </w:r>
    </w:p>
    <w:p w14:paraId="6C5D1A57" w14:textId="77777777" w:rsidR="00F24EB8" w:rsidRPr="00F24EB8" w:rsidRDefault="00F24EB8" w:rsidP="00F24EB8">
      <w:pPr>
        <w:rPr>
          <w:b/>
          <w:bCs/>
        </w:rPr>
      </w:pPr>
      <w:r w:rsidRPr="00F24EB8">
        <w:rPr>
          <w:b/>
          <w:bCs/>
        </w:rPr>
        <w:t>How this article was researched</w:t>
      </w:r>
    </w:p>
    <w:p w14:paraId="4AC87237" w14:textId="77777777" w:rsidR="00F24EB8" w:rsidRPr="00F24EB8" w:rsidRDefault="00F24EB8" w:rsidP="00F24EB8">
      <w:r w:rsidRPr="00F24EB8">
        <w:t>Every guide on Solomon Wealth Code is cross-checked against the original Hebrew and Greek text, major English translations, and recognized voices in biblical stewardship. The primary sources and authorities consulted for articles in this category are listed below.</w:t>
      </w:r>
    </w:p>
    <w:p w14:paraId="06D29681" w14:textId="77777777" w:rsidR="00F24EB8" w:rsidRPr="00F24EB8" w:rsidRDefault="00F24EB8" w:rsidP="00F24EB8">
      <w:pPr>
        <w:numPr>
          <w:ilvl w:val="0"/>
          <w:numId w:val="4"/>
        </w:numPr>
      </w:pPr>
      <w:hyperlink r:id="rId38" w:tgtFrame="_blank" w:history="1">
        <w:r w:rsidRPr="00F24EB8">
          <w:rPr>
            <w:rStyle w:val="Hyperlink"/>
          </w:rPr>
          <w:t>ESV Bible (Crossway)</w:t>
        </w:r>
      </w:hyperlink>
      <w:r w:rsidRPr="00F24EB8">
        <w:t> — English Standard Version, primary translation referenced.</w:t>
      </w:r>
    </w:p>
    <w:p w14:paraId="57E48344" w14:textId="77777777" w:rsidR="00F24EB8" w:rsidRPr="00F24EB8" w:rsidRDefault="00F24EB8" w:rsidP="00F24EB8">
      <w:pPr>
        <w:numPr>
          <w:ilvl w:val="0"/>
          <w:numId w:val="4"/>
        </w:numPr>
      </w:pPr>
      <w:hyperlink r:id="rId39" w:tgtFrame="_blank" w:history="1">
        <w:r w:rsidRPr="00F24EB8">
          <w:rPr>
            <w:rStyle w:val="Hyperlink"/>
          </w:rPr>
          <w:t>NIV Bible (Biblica)</w:t>
        </w:r>
      </w:hyperlink>
      <w:r w:rsidRPr="00F24EB8">
        <w:t> — New International Version, cross-checked for clarity.</w:t>
      </w:r>
    </w:p>
    <w:p w14:paraId="748CAE94" w14:textId="77777777" w:rsidR="00F24EB8" w:rsidRPr="00F24EB8" w:rsidRDefault="00F24EB8" w:rsidP="00F24EB8">
      <w:pPr>
        <w:numPr>
          <w:ilvl w:val="0"/>
          <w:numId w:val="4"/>
        </w:numPr>
      </w:pPr>
      <w:hyperlink r:id="rId40" w:tgtFrame="_blank" w:history="1">
        <w:r w:rsidRPr="00F24EB8">
          <w:rPr>
            <w:rStyle w:val="Hyperlink"/>
          </w:rPr>
          <w:t>Blue Letter Bible — Hebrew &amp; Greek Lexicon</w:t>
        </w:r>
      </w:hyperlink>
      <w:r w:rsidRPr="00F24EB8">
        <w:t> — Strong's concordance and original-language word studies.</w:t>
      </w:r>
    </w:p>
    <w:p w14:paraId="54124CAA" w14:textId="77777777" w:rsidR="00F24EB8" w:rsidRPr="00F24EB8" w:rsidRDefault="00F24EB8" w:rsidP="00F24EB8">
      <w:pPr>
        <w:numPr>
          <w:ilvl w:val="0"/>
          <w:numId w:val="4"/>
        </w:numPr>
      </w:pPr>
      <w:hyperlink r:id="rId41" w:tgtFrame="_blank" w:history="1">
        <w:r w:rsidRPr="00F24EB8">
          <w:rPr>
            <w:rStyle w:val="Hyperlink"/>
          </w:rPr>
          <w:t>STEP Bible (Tyndale House)</w:t>
        </w:r>
      </w:hyperlink>
      <w:r w:rsidRPr="00F24EB8">
        <w:t> — Open-access interlinear and morphological tools.</w:t>
      </w:r>
    </w:p>
    <w:p w14:paraId="5D13FAFC" w14:textId="77777777" w:rsidR="00F24EB8" w:rsidRPr="00F24EB8" w:rsidRDefault="00F24EB8" w:rsidP="00F24EB8">
      <w:pPr>
        <w:numPr>
          <w:ilvl w:val="0"/>
          <w:numId w:val="4"/>
        </w:numPr>
      </w:pPr>
      <w:hyperlink r:id="rId42" w:tgtFrame="_blank" w:history="1">
        <w:r w:rsidRPr="00F24EB8">
          <w:rPr>
            <w:rStyle w:val="Hyperlink"/>
          </w:rPr>
          <w:t>Crown Financial Ministries</w:t>
        </w:r>
      </w:hyperlink>
      <w:r w:rsidRPr="00F24EB8">
        <w:t> — Larry Burkett's biblical money management framework.</w:t>
      </w:r>
    </w:p>
    <w:p w14:paraId="62907E98" w14:textId="77777777" w:rsidR="00F24EB8" w:rsidRPr="00F24EB8" w:rsidRDefault="00F24EB8" w:rsidP="00F24EB8">
      <w:pPr>
        <w:numPr>
          <w:ilvl w:val="0"/>
          <w:numId w:val="4"/>
        </w:numPr>
      </w:pPr>
      <w:hyperlink r:id="rId43" w:tgtFrame="_blank" w:history="1">
        <w:r w:rsidRPr="00F24EB8">
          <w:rPr>
            <w:rStyle w:val="Hyperlink"/>
          </w:rPr>
          <w:t>Compass — Finances God's Way</w:t>
        </w:r>
      </w:hyperlink>
      <w:r w:rsidRPr="00F24EB8">
        <w:t> — Howard Dayton's stewardship curriculum.</w:t>
      </w:r>
    </w:p>
    <w:p w14:paraId="5C558062" w14:textId="77777777" w:rsidR="00F24EB8" w:rsidRPr="00F24EB8" w:rsidRDefault="00F24EB8" w:rsidP="00F24EB8">
      <w:pPr>
        <w:numPr>
          <w:ilvl w:val="0"/>
          <w:numId w:val="4"/>
        </w:numPr>
      </w:pPr>
      <w:hyperlink r:id="rId44" w:tgtFrame="_blank" w:history="1">
        <w:r w:rsidRPr="00F24EB8">
          <w:rPr>
            <w:rStyle w:val="Hyperlink"/>
          </w:rPr>
          <w:t>Ramsey Solutions — Biblical Finance</w:t>
        </w:r>
      </w:hyperlink>
      <w:r w:rsidRPr="00F24EB8">
        <w:t> — Dave Ramsey's Baby Steps methodology, cross-checked against Scripture.</w:t>
      </w:r>
    </w:p>
    <w:p w14:paraId="572B1068" w14:textId="77777777" w:rsidR="00F24EB8" w:rsidRPr="00F24EB8" w:rsidRDefault="00F24EB8" w:rsidP="00F24EB8">
      <w:pPr>
        <w:numPr>
          <w:ilvl w:val="0"/>
          <w:numId w:val="4"/>
        </w:numPr>
      </w:pPr>
      <w:hyperlink r:id="rId45" w:tgtFrame="_blank" w:history="1">
        <w:r w:rsidRPr="00F24EB8">
          <w:rPr>
            <w:rStyle w:val="Hyperlink"/>
          </w:rPr>
          <w:t>Generous Giving</w:t>
        </w:r>
      </w:hyperlink>
      <w:r w:rsidRPr="00F24EB8">
        <w:t> — Research on biblical generosity and stewardship.</w:t>
      </w:r>
    </w:p>
    <w:p w14:paraId="2A2159B2" w14:textId="77777777" w:rsidR="00F24EB8" w:rsidRPr="00F24EB8" w:rsidRDefault="00F24EB8" w:rsidP="00F24EB8">
      <w:pPr>
        <w:numPr>
          <w:ilvl w:val="0"/>
          <w:numId w:val="4"/>
        </w:numPr>
      </w:pPr>
      <w:hyperlink r:id="rId46" w:tgtFrame="_blank" w:history="1">
        <w:r w:rsidRPr="00F24EB8">
          <w:rPr>
            <w:rStyle w:val="Hyperlink"/>
          </w:rPr>
          <w:t>Randy Alcorn — Eternal Perspective Ministries</w:t>
        </w:r>
      </w:hyperlink>
      <w:r w:rsidRPr="00F24EB8">
        <w:t> — Theology of money, possessions, and eternity.</w:t>
      </w:r>
    </w:p>
    <w:p w14:paraId="5C7ADB6D" w14:textId="77777777" w:rsidR="00F24EB8" w:rsidRPr="00F24EB8" w:rsidRDefault="00F24EB8" w:rsidP="00F24EB8">
      <w:pPr>
        <w:numPr>
          <w:ilvl w:val="0"/>
          <w:numId w:val="4"/>
        </w:numPr>
      </w:pPr>
      <w:hyperlink r:id="rId47" w:history="1">
        <w:r w:rsidRPr="00F24EB8">
          <w:rPr>
            <w:rStyle w:val="Hyperlink"/>
          </w:rPr>
          <w:t>Editorial Policy</w:t>
        </w:r>
      </w:hyperlink>
      <w:r w:rsidRPr="00F24EB8">
        <w:t> — How we research, source, and review every article.</w:t>
      </w:r>
    </w:p>
    <w:p w14:paraId="7040D5A9" w14:textId="77777777" w:rsidR="00F24EB8" w:rsidRPr="00F24EB8" w:rsidRDefault="00F24EB8" w:rsidP="00F24EB8">
      <w:pPr>
        <w:numPr>
          <w:ilvl w:val="0"/>
          <w:numId w:val="4"/>
        </w:numPr>
      </w:pPr>
      <w:hyperlink r:id="rId48" w:history="1">
        <w:r w:rsidRPr="00F24EB8">
          <w:rPr>
            <w:rStyle w:val="Hyperlink"/>
          </w:rPr>
          <w:t>About the Editorial Team</w:t>
        </w:r>
      </w:hyperlink>
      <w:r w:rsidRPr="00F24EB8">
        <w:t> — Who reviews our biblical and financial guidance.</w:t>
      </w:r>
    </w:p>
    <w:p w14:paraId="0251B846" w14:textId="77777777" w:rsidR="00F24EB8" w:rsidRPr="00F24EB8" w:rsidRDefault="00F24EB8" w:rsidP="00F24EB8">
      <w:r w:rsidRPr="00F24EB8">
        <w:t>Solomon Wealth Code is reader-supported and editorially independent. We do not receive compensation from any organization listed above for inclusion. See our </w:t>
      </w:r>
      <w:hyperlink r:id="rId49" w:history="1">
        <w:r w:rsidRPr="00F24EB8">
          <w:rPr>
            <w:rStyle w:val="Hyperlink"/>
          </w:rPr>
          <w:t>editorial policy</w:t>
        </w:r>
      </w:hyperlink>
      <w:r w:rsidRPr="00F24EB8">
        <w:t> for sourcing standards and corrections.</w:t>
      </w:r>
    </w:p>
    <w:p w14:paraId="1416FCEB" w14:textId="77777777" w:rsidR="00F24EB8" w:rsidRPr="00F24EB8" w:rsidRDefault="00F24EB8" w:rsidP="00F24EB8">
      <w:pPr>
        <w:rPr>
          <w:b/>
          <w:bCs/>
        </w:rPr>
      </w:pPr>
      <w:r w:rsidRPr="00F24EB8">
        <w:rPr>
          <w:b/>
          <w:bCs/>
        </w:rPr>
        <w:t>Essential deep study</w:t>
      </w:r>
    </w:p>
    <w:p w14:paraId="50F192A6" w14:textId="77777777" w:rsidR="00F24EB8" w:rsidRPr="00F24EB8" w:rsidRDefault="00F24EB8" w:rsidP="00F24EB8">
      <w:pPr>
        <w:numPr>
          <w:ilvl w:val="0"/>
          <w:numId w:val="5"/>
        </w:numPr>
      </w:pPr>
      <w:hyperlink r:id="rId50" w:history="1">
        <w:r w:rsidRPr="00F24EB8">
          <w:rPr>
            <w:rStyle w:val="Hyperlink"/>
          </w:rPr>
          <w:t xml:space="preserve">→Jesus Cleansed the Temple: The </w:t>
        </w:r>
        <w:proofErr w:type="gramStart"/>
        <w:r w:rsidRPr="00F24EB8">
          <w:rPr>
            <w:rStyle w:val="Hyperlink"/>
          </w:rPr>
          <w:t>Money-Changers</w:t>
        </w:r>
        <w:proofErr w:type="gramEnd"/>
        <w:r w:rsidRPr="00F24EB8">
          <w:rPr>
            <w:rStyle w:val="Hyperlink"/>
          </w:rPr>
          <w:t>, the Whip of Cords, and Why John Places It at the Start and the Synoptics at the End</w:t>
        </w:r>
      </w:hyperlink>
    </w:p>
    <w:p w14:paraId="5E93BB87" w14:textId="77777777" w:rsidR="00F24EB8" w:rsidRPr="00F24EB8" w:rsidRDefault="00F24EB8" w:rsidP="00F24EB8">
      <w:pPr>
        <w:numPr>
          <w:ilvl w:val="0"/>
          <w:numId w:val="5"/>
        </w:numPr>
      </w:pPr>
      <w:hyperlink r:id="rId51" w:history="1">
        <w:r w:rsidRPr="00F24EB8">
          <w:rPr>
            <w:rStyle w:val="Hyperlink"/>
          </w:rPr>
          <w:t>→Give to the Poor: 25+ Bible Verses on Almsgiving, Proverbs 19:17 ('Lends to the LORD'), and Jesus' Matthew 25 Identification</w:t>
        </w:r>
      </w:hyperlink>
    </w:p>
    <w:p w14:paraId="648DFFFC" w14:textId="77777777" w:rsidR="00F24EB8" w:rsidRPr="00F24EB8" w:rsidRDefault="00F24EB8" w:rsidP="00F24EB8">
      <w:pPr>
        <w:numPr>
          <w:ilvl w:val="0"/>
          <w:numId w:val="5"/>
        </w:numPr>
      </w:pPr>
      <w:hyperlink r:id="rId52" w:history="1">
        <w:r w:rsidRPr="00F24EB8">
          <w:rPr>
            <w:rStyle w:val="Hyperlink"/>
          </w:rPr>
          <w:t xml:space="preserve">→The Parable of the Talents: Matthew 25:14-30 Exegesis, the Greek </w:t>
        </w:r>
        <w:proofErr w:type="spellStart"/>
        <w:r w:rsidRPr="00F24EB8">
          <w:rPr>
            <w:rStyle w:val="Hyperlink"/>
          </w:rPr>
          <w:t>Talanton</w:t>
        </w:r>
        <w:proofErr w:type="spellEnd"/>
        <w:r w:rsidRPr="00F24EB8">
          <w:rPr>
            <w:rStyle w:val="Hyperlink"/>
          </w:rPr>
          <w:t>, and the Servant Who Buried What He Was Given</w:t>
        </w:r>
      </w:hyperlink>
    </w:p>
    <w:p w14:paraId="36A24D80" w14:textId="77777777" w:rsidR="00F24EB8" w:rsidRPr="00F24EB8" w:rsidRDefault="00F24EB8" w:rsidP="00F24EB8">
      <w:pPr>
        <w:numPr>
          <w:ilvl w:val="0"/>
          <w:numId w:val="5"/>
        </w:numPr>
      </w:pPr>
      <w:hyperlink r:id="rId53" w:history="1">
        <w:r w:rsidRPr="00F24EB8">
          <w:rPr>
            <w:rStyle w:val="Hyperlink"/>
          </w:rPr>
          <w:t xml:space="preserve">→Is Money the Root of All Evil? 1 Timothy 6:10 Exegesis — </w:t>
        </w:r>
        <w:proofErr w:type="spellStart"/>
        <w:r w:rsidRPr="00F24EB8">
          <w:rPr>
            <w:rStyle w:val="Hyperlink"/>
          </w:rPr>
          <w:t>Philargyria</w:t>
        </w:r>
        <w:proofErr w:type="spellEnd"/>
        <w:r w:rsidRPr="00F24EB8">
          <w:rPr>
            <w:rStyle w:val="Hyperlink"/>
          </w:rPr>
          <w:t xml:space="preserve">, the Anarthrous </w:t>
        </w:r>
        <w:proofErr w:type="spellStart"/>
        <w:r w:rsidRPr="00F24EB8">
          <w:rPr>
            <w:rStyle w:val="Hyperlink"/>
          </w:rPr>
          <w:t>Rhiza</w:t>
        </w:r>
        <w:proofErr w:type="spellEnd"/>
        <w:r w:rsidRPr="00F24EB8">
          <w:rPr>
            <w:rStyle w:val="Hyperlink"/>
          </w:rPr>
          <w:t>, and the Skipped Verses 17-19</w:t>
        </w:r>
      </w:hyperlink>
    </w:p>
    <w:p w14:paraId="0B83F102" w14:textId="3A48E6D6" w:rsidR="00F24EB8" w:rsidRPr="00F24EB8" w:rsidRDefault="00F24EB8" w:rsidP="00F24EB8"/>
    <w:p w14:paraId="5FC19478" w14:textId="77777777" w:rsidR="00F24EB8" w:rsidRPr="00F24EB8" w:rsidRDefault="00F24EB8" w:rsidP="00F24EB8">
      <w:pPr>
        <w:rPr>
          <w:b/>
          <w:bCs/>
        </w:rPr>
      </w:pPr>
      <w:r w:rsidRPr="00F24EB8">
        <w:rPr>
          <w:b/>
          <w:bCs/>
        </w:rPr>
        <w:t>About the editorial team</w:t>
      </w:r>
    </w:p>
    <w:p w14:paraId="2069A905" w14:textId="77777777" w:rsidR="00F24EB8" w:rsidRPr="00F24EB8" w:rsidRDefault="00F24EB8" w:rsidP="00F24EB8">
      <w:pPr>
        <w:rPr>
          <w:b/>
          <w:bCs/>
        </w:rPr>
      </w:pPr>
      <w:r w:rsidRPr="00F24EB8">
        <w:rPr>
          <w:b/>
          <w:bCs/>
        </w:rPr>
        <w:t>The Solomon Wealth Code Editorial Team</w:t>
      </w:r>
    </w:p>
    <w:p w14:paraId="1085EE19" w14:textId="77777777" w:rsidR="00F24EB8" w:rsidRPr="00F24EB8" w:rsidRDefault="00F24EB8" w:rsidP="00F24EB8">
      <w:r w:rsidRPr="00F24EB8">
        <w:t>The Solomon Wealth Code Editorial Team is composed of believers who have walked the debt-free journey, served in church finance committees, and shipped consumer software for over a decade. Every article is researched against the original Hebrew and Greek text, cross-referenced with major translations (ESV, NIV, KJV, NASB), and reviewed for both biblical fidelity and financial accuracy before publication. We do not paraphrase Scripture, and we do not publish financial guidance we would not give a brother or sister in Christ.</w:t>
      </w:r>
    </w:p>
    <w:p w14:paraId="7D0C0148" w14:textId="77777777" w:rsidR="00F24EB8" w:rsidRPr="00F24EB8" w:rsidRDefault="00F24EB8" w:rsidP="00F24EB8">
      <w:pPr>
        <w:numPr>
          <w:ilvl w:val="0"/>
          <w:numId w:val="6"/>
        </w:numPr>
      </w:pPr>
      <w:r w:rsidRPr="00F24EB8">
        <w:t>Combined 25+ years in personal finance &amp; consumer software</w:t>
      </w:r>
    </w:p>
    <w:p w14:paraId="509A1CF1" w14:textId="77777777" w:rsidR="00F24EB8" w:rsidRPr="00F24EB8" w:rsidRDefault="00F24EB8" w:rsidP="00F24EB8">
      <w:pPr>
        <w:numPr>
          <w:ilvl w:val="0"/>
          <w:numId w:val="6"/>
        </w:numPr>
      </w:pPr>
      <w:r w:rsidRPr="00F24EB8">
        <w:t>Church finance committee experience (PCA, SBC, non-denominational)</w:t>
      </w:r>
    </w:p>
    <w:p w14:paraId="43553812" w14:textId="77777777" w:rsidR="00F24EB8" w:rsidRPr="00F24EB8" w:rsidRDefault="00F24EB8" w:rsidP="00F24EB8">
      <w:pPr>
        <w:numPr>
          <w:ilvl w:val="0"/>
          <w:numId w:val="6"/>
        </w:numPr>
      </w:pPr>
      <w:r w:rsidRPr="00F24EB8">
        <w:t>Seminary-trained theology reviewer on staff</w:t>
      </w:r>
    </w:p>
    <w:p w14:paraId="3754E14F" w14:textId="77777777" w:rsidR="00F24EB8" w:rsidRPr="00F24EB8" w:rsidRDefault="00F24EB8" w:rsidP="00F24EB8">
      <w:pPr>
        <w:numPr>
          <w:ilvl w:val="0"/>
          <w:numId w:val="6"/>
        </w:numPr>
      </w:pPr>
      <w:r w:rsidRPr="00F24EB8">
        <w:t>Every article cross-checked against ESV, NIV, KJV, NASB</w:t>
      </w:r>
    </w:p>
    <w:p w14:paraId="4E545436" w14:textId="77777777" w:rsidR="00F24EB8" w:rsidRPr="00F24EB8" w:rsidRDefault="00F24EB8" w:rsidP="00F24EB8">
      <w:pPr>
        <w:numPr>
          <w:ilvl w:val="0"/>
          <w:numId w:val="6"/>
        </w:numPr>
      </w:pPr>
      <w:r w:rsidRPr="00F24EB8">
        <w:lastRenderedPageBreak/>
        <w:t>Hebrew &amp; Greek references verified via Strong's, BDB, BDAG</w:t>
      </w:r>
    </w:p>
    <w:p w14:paraId="142F8485" w14:textId="77777777" w:rsidR="00F24EB8" w:rsidRPr="00F24EB8" w:rsidRDefault="00F24EB8" w:rsidP="00F24EB8">
      <w:hyperlink r:id="rId54" w:history="1">
        <w:r w:rsidRPr="00F24EB8">
          <w:rPr>
            <w:rStyle w:val="Hyperlink"/>
          </w:rPr>
          <w:t xml:space="preserve">Meet the </w:t>
        </w:r>
        <w:proofErr w:type="spellStart"/>
        <w:r w:rsidRPr="00F24EB8">
          <w:rPr>
            <w:rStyle w:val="Hyperlink"/>
          </w:rPr>
          <w:t>team</w:t>
        </w:r>
      </w:hyperlink>
      <w:hyperlink r:id="rId55" w:history="1">
        <w:r w:rsidRPr="00F24EB8">
          <w:rPr>
            <w:rStyle w:val="Hyperlink"/>
          </w:rPr>
          <w:t>Editorial</w:t>
        </w:r>
        <w:proofErr w:type="spellEnd"/>
        <w:r w:rsidRPr="00F24EB8">
          <w:rPr>
            <w:rStyle w:val="Hyperlink"/>
          </w:rPr>
          <w:t xml:space="preserve"> policy</w:t>
        </w:r>
      </w:hyperlink>
    </w:p>
    <w:p w14:paraId="7DFBA12E" w14:textId="77777777" w:rsidR="00F24EB8" w:rsidRPr="00F24EB8" w:rsidRDefault="00F24EB8" w:rsidP="00F24EB8">
      <w:r w:rsidRPr="00F24EB8">
        <w:t xml:space="preserve">Part of the Biblical Stewardship </w:t>
      </w:r>
      <w:proofErr w:type="spellStart"/>
      <w:r w:rsidRPr="00F24EB8">
        <w:t>Hub</w:t>
      </w:r>
      <w:hyperlink r:id="rId56" w:history="1">
        <w:r w:rsidRPr="00F24EB8">
          <w:rPr>
            <w:rStyle w:val="Hyperlink"/>
          </w:rPr>
          <w:t>Explore</w:t>
        </w:r>
        <w:proofErr w:type="spellEnd"/>
        <w:r w:rsidRPr="00F24EB8">
          <w:rPr>
            <w:rStyle w:val="Hyperlink"/>
          </w:rPr>
          <w:t xml:space="preserve"> the Biblical Stewardship Hub</w:t>
        </w:r>
      </w:hyperlink>
    </w:p>
    <w:p w14:paraId="39634AC3" w14:textId="77777777" w:rsidR="00F24EB8" w:rsidRPr="00F24EB8" w:rsidRDefault="00F24EB8" w:rsidP="00F24EB8">
      <w:pPr>
        <w:rPr>
          <w:b/>
          <w:bCs/>
        </w:rPr>
      </w:pPr>
      <w:r w:rsidRPr="00F24EB8">
        <w:rPr>
          <w:b/>
          <w:bCs/>
        </w:rPr>
        <w:t>Continue reading</w:t>
      </w:r>
    </w:p>
    <w:p w14:paraId="3137E7CB" w14:textId="77777777" w:rsidR="00F24EB8" w:rsidRPr="00F24EB8" w:rsidRDefault="00F24EB8" w:rsidP="00F24EB8">
      <w:pPr>
        <w:rPr>
          <w:rStyle w:val="Hyperlink"/>
        </w:rPr>
      </w:pPr>
      <w:r w:rsidRPr="00F24EB8">
        <w:fldChar w:fldCharType="begin"/>
      </w:r>
      <w:r w:rsidRPr="00F24EB8">
        <w:instrText>HYPERLINK "https://www.solomonwealthcode.com/blog/land-trust-vs-living-trust"</w:instrText>
      </w:r>
      <w:r w:rsidRPr="00F24EB8">
        <w:fldChar w:fldCharType="separate"/>
      </w:r>
    </w:p>
    <w:p w14:paraId="48C41F20" w14:textId="77777777" w:rsidR="00F24EB8" w:rsidRPr="00F24EB8" w:rsidRDefault="00F24EB8" w:rsidP="00F24EB8">
      <w:pPr>
        <w:rPr>
          <w:rStyle w:val="Hyperlink"/>
          <w:b/>
          <w:bCs/>
        </w:rPr>
      </w:pPr>
      <w:r w:rsidRPr="00F24EB8">
        <w:rPr>
          <w:rStyle w:val="Hyperlink"/>
          <w:b/>
          <w:bCs/>
        </w:rPr>
        <w:t>Stewardship · 12 min read</w:t>
      </w:r>
    </w:p>
    <w:p w14:paraId="26EAFA4C" w14:textId="77777777" w:rsidR="00F24EB8" w:rsidRPr="00F24EB8" w:rsidRDefault="00F24EB8" w:rsidP="00F24EB8">
      <w:pPr>
        <w:rPr>
          <w:rStyle w:val="Hyperlink"/>
          <w:b/>
          <w:bCs/>
        </w:rPr>
      </w:pPr>
      <w:r w:rsidRPr="00F24EB8">
        <w:rPr>
          <w:rStyle w:val="Hyperlink"/>
          <w:b/>
          <w:bCs/>
        </w:rPr>
        <w:t>Land Trust vs Living Trust: What's the Difference, Which One You Need, and Whether a Trust Overrides a Will</w:t>
      </w:r>
    </w:p>
    <w:p w14:paraId="1F911020" w14:textId="77777777" w:rsidR="00F24EB8" w:rsidRPr="00F24EB8" w:rsidRDefault="00F24EB8" w:rsidP="00F24EB8">
      <w:pPr>
        <w:rPr>
          <w:rStyle w:val="Hyperlink"/>
        </w:rPr>
      </w:pPr>
      <w:r w:rsidRPr="00F24EB8">
        <w:rPr>
          <w:rStyle w:val="Hyperlink"/>
        </w:rPr>
        <w:t>Read article</w:t>
      </w:r>
      <w:r w:rsidRPr="00F24EB8">
        <w:fldChar w:fldCharType="end"/>
      </w:r>
      <w:r w:rsidRPr="00F24EB8">
        <w:fldChar w:fldCharType="begin"/>
      </w:r>
      <w:r w:rsidRPr="00F24EB8">
        <w:instrText>HYPERLINK "https://www.solomonwealthcode.com/blog/give-to-the-poor-bible-verses"</w:instrText>
      </w:r>
      <w:r w:rsidRPr="00F24EB8">
        <w:fldChar w:fldCharType="separate"/>
      </w:r>
    </w:p>
    <w:p w14:paraId="1B245F4A" w14:textId="77777777" w:rsidR="00F24EB8" w:rsidRPr="00F24EB8" w:rsidRDefault="00F24EB8" w:rsidP="00F24EB8">
      <w:pPr>
        <w:rPr>
          <w:rStyle w:val="Hyperlink"/>
          <w:b/>
          <w:bCs/>
        </w:rPr>
      </w:pPr>
      <w:r w:rsidRPr="00F24EB8">
        <w:rPr>
          <w:rStyle w:val="Hyperlink"/>
          <w:b/>
          <w:bCs/>
        </w:rPr>
        <w:t>Stewardship · 15 min read</w:t>
      </w:r>
    </w:p>
    <w:p w14:paraId="5D684E2E" w14:textId="77777777" w:rsidR="00F24EB8" w:rsidRPr="00F24EB8" w:rsidRDefault="00F24EB8" w:rsidP="00F24EB8">
      <w:pPr>
        <w:rPr>
          <w:rStyle w:val="Hyperlink"/>
          <w:b/>
          <w:bCs/>
        </w:rPr>
      </w:pPr>
      <w:r w:rsidRPr="00F24EB8">
        <w:rPr>
          <w:rStyle w:val="Hyperlink"/>
          <w:b/>
          <w:bCs/>
        </w:rPr>
        <w:t>Give to the Poor: 25+ Bible Verses on Almsgiving, Proverbs 19:17 ('Lends to the LORD'), and Jesus' Matthew 25 Identification</w:t>
      </w:r>
    </w:p>
    <w:p w14:paraId="058C32AD" w14:textId="77777777" w:rsidR="00F24EB8" w:rsidRPr="00F24EB8" w:rsidRDefault="00F24EB8" w:rsidP="00F24EB8">
      <w:pPr>
        <w:rPr>
          <w:rStyle w:val="Hyperlink"/>
        </w:rPr>
      </w:pPr>
      <w:r w:rsidRPr="00F24EB8">
        <w:rPr>
          <w:rStyle w:val="Hyperlink"/>
        </w:rPr>
        <w:t>Read article</w:t>
      </w:r>
      <w:r w:rsidRPr="00F24EB8">
        <w:fldChar w:fldCharType="end"/>
      </w:r>
      <w:r w:rsidRPr="00F24EB8">
        <w:fldChar w:fldCharType="begin"/>
      </w:r>
      <w:r w:rsidRPr="00F24EB8">
        <w:instrText>HYPERLINK "https://www.solomonwealthcode.com/blog/benefits-of-giving-bible-verses"</w:instrText>
      </w:r>
      <w:r w:rsidRPr="00F24EB8">
        <w:fldChar w:fldCharType="separate"/>
      </w:r>
    </w:p>
    <w:p w14:paraId="6E80C2E7" w14:textId="77777777" w:rsidR="00F24EB8" w:rsidRPr="00F24EB8" w:rsidRDefault="00F24EB8" w:rsidP="00F24EB8">
      <w:pPr>
        <w:rPr>
          <w:rStyle w:val="Hyperlink"/>
          <w:b/>
          <w:bCs/>
        </w:rPr>
      </w:pPr>
      <w:r w:rsidRPr="00F24EB8">
        <w:rPr>
          <w:rStyle w:val="Hyperlink"/>
          <w:b/>
          <w:bCs/>
        </w:rPr>
        <w:t>Stewardship · 13 min read</w:t>
      </w:r>
    </w:p>
    <w:p w14:paraId="5CC210A0" w14:textId="77777777" w:rsidR="00F24EB8" w:rsidRPr="00F24EB8" w:rsidRDefault="00F24EB8" w:rsidP="00F24EB8">
      <w:pPr>
        <w:rPr>
          <w:rStyle w:val="Hyperlink"/>
          <w:b/>
          <w:bCs/>
        </w:rPr>
      </w:pPr>
      <w:r w:rsidRPr="00F24EB8">
        <w:rPr>
          <w:rStyle w:val="Hyperlink"/>
          <w:b/>
          <w:bCs/>
        </w:rPr>
        <w:t>Benefits of Giving in the Bible: 12 Specific Returns Scripture Promises the Generous — From Proverbs 11:25 to 2 Corinthians 9:6-11</w:t>
      </w:r>
    </w:p>
    <w:p w14:paraId="1C04BBF2" w14:textId="77777777" w:rsidR="00F24EB8" w:rsidRPr="00F24EB8" w:rsidRDefault="00F24EB8" w:rsidP="00F24EB8">
      <w:pPr>
        <w:rPr>
          <w:rStyle w:val="Hyperlink"/>
        </w:rPr>
      </w:pPr>
      <w:r w:rsidRPr="00F24EB8">
        <w:rPr>
          <w:rStyle w:val="Hyperlink"/>
        </w:rPr>
        <w:t>Read article</w:t>
      </w:r>
      <w:r w:rsidRPr="00F24EB8">
        <w:fldChar w:fldCharType="end"/>
      </w:r>
      <w:r w:rsidRPr="00F24EB8">
        <w:fldChar w:fldCharType="begin"/>
      </w:r>
      <w:r w:rsidRPr="00F24EB8">
        <w:instrText>HYPERLINK "https://www.solomonwealthcode.com/blog/christian-retirement-planning"</w:instrText>
      </w:r>
      <w:r w:rsidRPr="00F24EB8">
        <w:fldChar w:fldCharType="separate"/>
      </w:r>
    </w:p>
    <w:p w14:paraId="7CAAE304" w14:textId="77777777" w:rsidR="00F24EB8" w:rsidRPr="00F24EB8" w:rsidRDefault="00F24EB8" w:rsidP="00F24EB8">
      <w:pPr>
        <w:rPr>
          <w:rStyle w:val="Hyperlink"/>
          <w:b/>
          <w:bCs/>
        </w:rPr>
      </w:pPr>
      <w:r w:rsidRPr="00F24EB8">
        <w:rPr>
          <w:rStyle w:val="Hyperlink"/>
          <w:b/>
          <w:bCs/>
        </w:rPr>
        <w:t>Stewardship · 14 min read</w:t>
      </w:r>
    </w:p>
    <w:p w14:paraId="42D401D2" w14:textId="77777777" w:rsidR="00F24EB8" w:rsidRPr="00F24EB8" w:rsidRDefault="00F24EB8" w:rsidP="00F24EB8">
      <w:pPr>
        <w:rPr>
          <w:rStyle w:val="Hyperlink"/>
          <w:b/>
          <w:bCs/>
        </w:rPr>
      </w:pPr>
      <w:r w:rsidRPr="00F24EB8">
        <w:rPr>
          <w:rStyle w:val="Hyperlink"/>
          <w:b/>
          <w:bCs/>
        </w:rPr>
        <w:t>Christian Retirement Planning: A Biblical Framework for the Last Third of Working Life</w:t>
      </w:r>
    </w:p>
    <w:p w14:paraId="5A56A862" w14:textId="77777777" w:rsidR="00F24EB8" w:rsidRPr="00F24EB8" w:rsidRDefault="00F24EB8" w:rsidP="00F24EB8">
      <w:pPr>
        <w:rPr>
          <w:rStyle w:val="Hyperlink"/>
        </w:rPr>
      </w:pPr>
      <w:r w:rsidRPr="00F24EB8">
        <w:rPr>
          <w:rStyle w:val="Hyperlink"/>
        </w:rPr>
        <w:t>Read article</w:t>
      </w:r>
      <w:r w:rsidRPr="00F24EB8">
        <w:fldChar w:fldCharType="end"/>
      </w:r>
      <w:r w:rsidRPr="00F24EB8">
        <w:fldChar w:fldCharType="begin"/>
      </w:r>
      <w:r w:rsidRPr="00F24EB8">
        <w:instrText>HYPERLINK "https://www.solomonwealthcode.com/blog/proverbs-13-22-meaning"</w:instrText>
      </w:r>
      <w:r w:rsidRPr="00F24EB8">
        <w:fldChar w:fldCharType="separate"/>
      </w:r>
    </w:p>
    <w:p w14:paraId="4986A24D" w14:textId="77777777" w:rsidR="00F24EB8" w:rsidRPr="00F24EB8" w:rsidRDefault="00F24EB8" w:rsidP="00F24EB8">
      <w:pPr>
        <w:rPr>
          <w:rStyle w:val="Hyperlink"/>
          <w:b/>
          <w:bCs/>
        </w:rPr>
      </w:pPr>
      <w:r w:rsidRPr="00F24EB8">
        <w:rPr>
          <w:rStyle w:val="Hyperlink"/>
          <w:b/>
          <w:bCs/>
        </w:rPr>
        <w:t>Scripture · 11 min read</w:t>
      </w:r>
    </w:p>
    <w:p w14:paraId="4D0D30A0" w14:textId="77777777" w:rsidR="00F24EB8" w:rsidRPr="00F24EB8" w:rsidRDefault="00F24EB8" w:rsidP="00F24EB8">
      <w:pPr>
        <w:rPr>
          <w:rStyle w:val="Hyperlink"/>
          <w:b/>
          <w:bCs/>
        </w:rPr>
      </w:pPr>
      <w:r w:rsidRPr="00F24EB8">
        <w:rPr>
          <w:rStyle w:val="Hyperlink"/>
          <w:b/>
          <w:bCs/>
        </w:rPr>
        <w:t>Proverbs 13:22 Meaning: 'A Good Man Leaves an Inheritance to His Children's Children'</w:t>
      </w:r>
    </w:p>
    <w:p w14:paraId="0E0F3D00" w14:textId="77777777" w:rsidR="00F24EB8" w:rsidRPr="00F24EB8" w:rsidRDefault="00F24EB8" w:rsidP="00F24EB8">
      <w:pPr>
        <w:rPr>
          <w:rStyle w:val="Hyperlink"/>
        </w:rPr>
      </w:pPr>
      <w:r w:rsidRPr="00F24EB8">
        <w:rPr>
          <w:rStyle w:val="Hyperlink"/>
        </w:rPr>
        <w:t>Read article</w:t>
      </w:r>
      <w:r w:rsidRPr="00F24EB8">
        <w:fldChar w:fldCharType="end"/>
      </w:r>
      <w:r w:rsidRPr="00F24EB8">
        <w:fldChar w:fldCharType="begin"/>
      </w:r>
      <w:r w:rsidRPr="00F24EB8">
        <w:instrText>HYPERLINK "https://www.solomonwealthcode.com/blog/colossians-3-23-meaning"</w:instrText>
      </w:r>
      <w:r w:rsidRPr="00F24EB8">
        <w:fldChar w:fldCharType="separate"/>
      </w:r>
    </w:p>
    <w:p w14:paraId="79A3D86D" w14:textId="77777777" w:rsidR="00F24EB8" w:rsidRPr="00F24EB8" w:rsidRDefault="00F24EB8" w:rsidP="00F24EB8">
      <w:pPr>
        <w:rPr>
          <w:rStyle w:val="Hyperlink"/>
          <w:b/>
          <w:bCs/>
        </w:rPr>
      </w:pPr>
      <w:r w:rsidRPr="00F24EB8">
        <w:rPr>
          <w:rStyle w:val="Hyperlink"/>
          <w:b/>
          <w:bCs/>
        </w:rPr>
        <w:t>Stewardship · 15 min read</w:t>
      </w:r>
    </w:p>
    <w:p w14:paraId="1DB2CCFA" w14:textId="77777777" w:rsidR="00F24EB8" w:rsidRPr="00F24EB8" w:rsidRDefault="00F24EB8" w:rsidP="00F24EB8">
      <w:pPr>
        <w:rPr>
          <w:rStyle w:val="Hyperlink"/>
          <w:b/>
          <w:bCs/>
        </w:rPr>
      </w:pPr>
      <w:r w:rsidRPr="00F24EB8">
        <w:rPr>
          <w:rStyle w:val="Hyperlink"/>
          <w:b/>
          <w:bCs/>
        </w:rPr>
        <w:t xml:space="preserve">Colossians 3:23 Meaning: 'Whatever You Do, Work Heartily' — Greek Ek </w:t>
      </w:r>
      <w:proofErr w:type="spellStart"/>
      <w:r w:rsidRPr="00F24EB8">
        <w:rPr>
          <w:rStyle w:val="Hyperlink"/>
          <w:b/>
          <w:bCs/>
        </w:rPr>
        <w:t>Psychēs</w:t>
      </w:r>
      <w:proofErr w:type="spellEnd"/>
      <w:r w:rsidRPr="00F24EB8">
        <w:rPr>
          <w:rStyle w:val="Hyperlink"/>
          <w:b/>
          <w:bCs/>
        </w:rPr>
        <w:t>, Slave Context, and the Theology of Vocation</w:t>
      </w:r>
    </w:p>
    <w:p w14:paraId="6F6E6491" w14:textId="77777777" w:rsidR="00F24EB8" w:rsidRPr="00F24EB8" w:rsidRDefault="00F24EB8" w:rsidP="00F24EB8">
      <w:r w:rsidRPr="00F24EB8">
        <w:rPr>
          <w:rStyle w:val="Hyperlink"/>
        </w:rPr>
        <w:lastRenderedPageBreak/>
        <w:t>Read article</w:t>
      </w:r>
      <w:r w:rsidRPr="00F24EB8">
        <w:fldChar w:fldCharType="end"/>
      </w:r>
    </w:p>
    <w:p w14:paraId="7914EF08" w14:textId="77777777" w:rsidR="00F24EB8" w:rsidRPr="00F24EB8" w:rsidRDefault="00F24EB8" w:rsidP="00F24EB8">
      <w:pPr>
        <w:rPr>
          <w:b/>
          <w:bCs/>
        </w:rPr>
      </w:pPr>
      <w:r w:rsidRPr="00F24EB8">
        <w:rPr>
          <w:b/>
          <w:bCs/>
        </w:rPr>
        <w:t>Apply this in the app</w:t>
      </w:r>
    </w:p>
    <w:p w14:paraId="3322F686" w14:textId="77777777" w:rsidR="00F24EB8" w:rsidRPr="00F24EB8" w:rsidRDefault="00F24EB8" w:rsidP="00F24EB8">
      <w:pPr>
        <w:rPr>
          <w:b/>
          <w:bCs/>
        </w:rPr>
      </w:pPr>
      <w:r w:rsidRPr="00F24EB8">
        <w:rPr>
          <w:b/>
          <w:bCs/>
        </w:rPr>
        <w:t>Calculate your next step in seconds</w:t>
      </w:r>
    </w:p>
    <w:p w14:paraId="5F584CD1" w14:textId="77777777" w:rsidR="00F24EB8" w:rsidRPr="00F24EB8" w:rsidRDefault="00F24EB8" w:rsidP="00F24EB8">
      <w:r w:rsidRPr="00F24EB8">
        <w:t>Solomon Wealth Code pairs eleven Scripture-rooted calculators — tithe, debt snowball, 50/30/20 budget, emergency fund and more — with the full Bible and audio lessons.</w:t>
      </w:r>
    </w:p>
    <w:p w14:paraId="5987DB78" w14:textId="77777777" w:rsidR="00F24EB8" w:rsidRPr="00F24EB8" w:rsidRDefault="00F24EB8" w:rsidP="00F24EB8">
      <w:hyperlink r:id="rId57" w:history="1">
        <w:r w:rsidRPr="00F24EB8">
          <w:rPr>
            <w:rStyle w:val="Hyperlink"/>
          </w:rPr>
          <w:t>Explore the Solomon Wealth Code app →</w:t>
        </w:r>
      </w:hyperlink>
    </w:p>
    <w:p w14:paraId="4BFB79DD" w14:textId="77777777" w:rsidR="00F24EB8" w:rsidRPr="00F24EB8" w:rsidRDefault="00F24EB8" w:rsidP="00F24EB8">
      <w:r w:rsidRPr="00F24EB8">
        <w:t>© 2026 Solomon Interactive. All rights reserved.</w:t>
      </w:r>
    </w:p>
    <w:p w14:paraId="097EE303" w14:textId="77777777" w:rsidR="00F24EB8" w:rsidRPr="00F24EB8" w:rsidRDefault="00F24EB8" w:rsidP="00F24EB8">
      <w:hyperlink r:id="rId58" w:history="1">
        <w:proofErr w:type="spellStart"/>
        <w:r w:rsidRPr="00F24EB8">
          <w:rPr>
            <w:rStyle w:val="Hyperlink"/>
          </w:rPr>
          <w:t>Tithing</w:t>
        </w:r>
      </w:hyperlink>
      <w:hyperlink r:id="rId59" w:history="1">
        <w:r w:rsidRPr="00F24EB8">
          <w:rPr>
            <w:rStyle w:val="Hyperlink"/>
          </w:rPr>
          <w:t>Debt</w:t>
        </w:r>
        <w:proofErr w:type="spellEnd"/>
        <w:r w:rsidRPr="00F24EB8">
          <w:rPr>
            <w:rStyle w:val="Hyperlink"/>
          </w:rPr>
          <w:t xml:space="preserve"> </w:t>
        </w:r>
        <w:proofErr w:type="spellStart"/>
        <w:r w:rsidRPr="00F24EB8">
          <w:rPr>
            <w:rStyle w:val="Hyperlink"/>
          </w:rPr>
          <w:t>Freedom</w:t>
        </w:r>
      </w:hyperlink>
      <w:hyperlink r:id="rId60" w:history="1">
        <w:r w:rsidRPr="00F24EB8">
          <w:rPr>
            <w:rStyle w:val="Hyperlink"/>
          </w:rPr>
          <w:t>Budgeting</w:t>
        </w:r>
      </w:hyperlink>
      <w:hyperlink r:id="rId61" w:history="1">
        <w:r w:rsidRPr="00F24EB8">
          <w:rPr>
            <w:rStyle w:val="Hyperlink"/>
          </w:rPr>
          <w:t>Scripture</w:t>
        </w:r>
      </w:hyperlink>
      <w:hyperlink r:id="rId62" w:history="1">
        <w:r w:rsidRPr="00F24EB8">
          <w:rPr>
            <w:rStyle w:val="Hyperlink"/>
          </w:rPr>
          <w:t>Stewardship</w:t>
        </w:r>
      </w:hyperlink>
      <w:hyperlink r:id="rId63" w:history="1">
        <w:r w:rsidRPr="00F24EB8">
          <w:rPr>
            <w:rStyle w:val="Hyperlink"/>
          </w:rPr>
          <w:t>Prayer</w:t>
        </w:r>
      </w:hyperlink>
      <w:hyperlink r:id="rId64" w:history="1">
        <w:r w:rsidRPr="00F24EB8">
          <w:rPr>
            <w:rStyle w:val="Hyperlink"/>
          </w:rPr>
          <w:t>App</w:t>
        </w:r>
        <w:proofErr w:type="spellEnd"/>
        <w:r w:rsidRPr="00F24EB8">
          <w:rPr>
            <w:rStyle w:val="Hyperlink"/>
          </w:rPr>
          <w:t xml:space="preserve"> </w:t>
        </w:r>
        <w:proofErr w:type="spellStart"/>
        <w:r w:rsidRPr="00F24EB8">
          <w:rPr>
            <w:rStyle w:val="Hyperlink"/>
          </w:rPr>
          <w:t>Reviews</w:t>
        </w:r>
      </w:hyperlink>
      <w:hyperlink r:id="rId65" w:history="1">
        <w:r w:rsidRPr="00F24EB8">
          <w:rPr>
            <w:rStyle w:val="Hyperlink"/>
          </w:rPr>
          <w:t>Calculators</w:t>
        </w:r>
      </w:hyperlink>
      <w:hyperlink r:id="rId66" w:history="1">
        <w:r w:rsidRPr="00F24EB8">
          <w:rPr>
            <w:rStyle w:val="Hyperlink"/>
          </w:rPr>
          <w:t>Free</w:t>
        </w:r>
        <w:proofErr w:type="spellEnd"/>
        <w:r w:rsidRPr="00F24EB8">
          <w:rPr>
            <w:rStyle w:val="Hyperlink"/>
          </w:rPr>
          <w:t xml:space="preserve"> </w:t>
        </w:r>
        <w:proofErr w:type="spellStart"/>
        <w:r w:rsidRPr="00F24EB8">
          <w:rPr>
            <w:rStyle w:val="Hyperlink"/>
          </w:rPr>
          <w:t>PDFs</w:t>
        </w:r>
      </w:hyperlink>
      <w:hyperlink r:id="rId67" w:history="1">
        <w:r w:rsidRPr="00F24EB8">
          <w:rPr>
            <w:rStyle w:val="Hyperlink"/>
          </w:rPr>
          <w:t>FaithFi</w:t>
        </w:r>
        <w:proofErr w:type="spellEnd"/>
        <w:r w:rsidRPr="00F24EB8">
          <w:rPr>
            <w:rStyle w:val="Hyperlink"/>
          </w:rPr>
          <w:t xml:space="preserve"> </w:t>
        </w:r>
        <w:proofErr w:type="spellStart"/>
        <w:r w:rsidRPr="00F24EB8">
          <w:rPr>
            <w:rStyle w:val="Hyperlink"/>
          </w:rPr>
          <w:t>Alt.</w:t>
        </w:r>
      </w:hyperlink>
      <w:hyperlink r:id="rId68" w:history="1">
        <w:r w:rsidRPr="00F24EB8">
          <w:rPr>
            <w:rStyle w:val="Hyperlink"/>
          </w:rPr>
          <w:t>EveryDollar</w:t>
        </w:r>
        <w:proofErr w:type="spellEnd"/>
        <w:r w:rsidRPr="00F24EB8">
          <w:rPr>
            <w:rStyle w:val="Hyperlink"/>
          </w:rPr>
          <w:t xml:space="preserve"> </w:t>
        </w:r>
        <w:proofErr w:type="spellStart"/>
        <w:r w:rsidRPr="00F24EB8">
          <w:rPr>
            <w:rStyle w:val="Hyperlink"/>
          </w:rPr>
          <w:t>Alt.</w:t>
        </w:r>
      </w:hyperlink>
      <w:hyperlink r:id="rId69" w:history="1">
        <w:r w:rsidRPr="00F24EB8">
          <w:rPr>
            <w:rStyle w:val="Hyperlink"/>
          </w:rPr>
          <w:t>Editorial</w:t>
        </w:r>
        <w:proofErr w:type="spellEnd"/>
        <w:r w:rsidRPr="00F24EB8">
          <w:rPr>
            <w:rStyle w:val="Hyperlink"/>
          </w:rPr>
          <w:t xml:space="preserve"> </w:t>
        </w:r>
        <w:proofErr w:type="spellStart"/>
        <w:r w:rsidRPr="00F24EB8">
          <w:rPr>
            <w:rStyle w:val="Hyperlink"/>
          </w:rPr>
          <w:t>Policy</w:t>
        </w:r>
      </w:hyperlink>
      <w:hyperlink r:id="rId70" w:history="1">
        <w:r w:rsidRPr="00F24EB8">
          <w:rPr>
            <w:rStyle w:val="Hyperlink"/>
          </w:rPr>
          <w:t>Privacy</w:t>
        </w:r>
      </w:hyperlink>
      <w:hyperlink r:id="rId71" w:history="1">
        <w:r w:rsidRPr="00F24EB8">
          <w:rPr>
            <w:rStyle w:val="Hyperlink"/>
          </w:rPr>
          <w:t>Terms</w:t>
        </w:r>
      </w:hyperlink>
      <w:hyperlink r:id="rId72" w:history="1">
        <w:r w:rsidRPr="00F24EB8">
          <w:rPr>
            <w:rStyle w:val="Hyperlink"/>
          </w:rPr>
          <w:t>Contact</w:t>
        </w:r>
      </w:hyperlink>
      <w:hyperlink r:id="rId73" w:tgtFrame="_blank" w:history="1">
        <w:r w:rsidRPr="00F24EB8">
          <w:rPr>
            <w:rStyle w:val="Hyperlink"/>
          </w:rPr>
          <w:t>YouTube</w:t>
        </w:r>
        <w:proofErr w:type="spellEnd"/>
      </w:hyperlink>
    </w:p>
    <w:p w14:paraId="3324969B" w14:textId="77777777" w:rsidR="00F24EB8" w:rsidRPr="00F24EB8" w:rsidRDefault="00F24EB8" w:rsidP="00F24EB8"/>
    <w:p w14:paraId="6AA567BE" w14:textId="77777777" w:rsidR="00F24EB8" w:rsidRDefault="00F24EB8"/>
    <w:sectPr w:rsidR="00F24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B6268"/>
    <w:multiLevelType w:val="multilevel"/>
    <w:tmpl w:val="0DDC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2293D"/>
    <w:multiLevelType w:val="multilevel"/>
    <w:tmpl w:val="6E3A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231CF7"/>
    <w:multiLevelType w:val="multilevel"/>
    <w:tmpl w:val="CB58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CC6A4A"/>
    <w:multiLevelType w:val="multilevel"/>
    <w:tmpl w:val="B7D8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AE5665"/>
    <w:multiLevelType w:val="multilevel"/>
    <w:tmpl w:val="4684A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DB3946"/>
    <w:multiLevelType w:val="multilevel"/>
    <w:tmpl w:val="C7F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976036">
    <w:abstractNumId w:val="5"/>
  </w:num>
  <w:num w:numId="2" w16cid:durableId="1809853965">
    <w:abstractNumId w:val="3"/>
  </w:num>
  <w:num w:numId="3" w16cid:durableId="1632784597">
    <w:abstractNumId w:val="4"/>
  </w:num>
  <w:num w:numId="4" w16cid:durableId="1458832660">
    <w:abstractNumId w:val="2"/>
  </w:num>
  <w:num w:numId="5" w16cid:durableId="493958514">
    <w:abstractNumId w:val="0"/>
  </w:num>
  <w:num w:numId="6" w16cid:durableId="1271400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B8"/>
    <w:rsid w:val="00D340AD"/>
    <w:rsid w:val="00DE3D00"/>
    <w:rsid w:val="00F24EB8"/>
    <w:rsid w:val="00FE1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F91A4"/>
  <w15:chartTrackingRefBased/>
  <w15:docId w15:val="{DB48474C-AECA-48E5-BEFB-06FB1E4E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E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E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E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E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EB8"/>
    <w:rPr>
      <w:rFonts w:eastAsiaTheme="majorEastAsia" w:cstheme="majorBidi"/>
      <w:color w:val="272727" w:themeColor="text1" w:themeTint="D8"/>
    </w:rPr>
  </w:style>
  <w:style w:type="paragraph" w:styleId="Title">
    <w:name w:val="Title"/>
    <w:basedOn w:val="Normal"/>
    <w:next w:val="Normal"/>
    <w:link w:val="TitleChar"/>
    <w:uiPriority w:val="10"/>
    <w:qFormat/>
    <w:rsid w:val="00F24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EB8"/>
    <w:pPr>
      <w:spacing w:before="160"/>
      <w:jc w:val="center"/>
    </w:pPr>
    <w:rPr>
      <w:i/>
      <w:iCs/>
      <w:color w:val="404040" w:themeColor="text1" w:themeTint="BF"/>
    </w:rPr>
  </w:style>
  <w:style w:type="character" w:customStyle="1" w:styleId="QuoteChar">
    <w:name w:val="Quote Char"/>
    <w:basedOn w:val="DefaultParagraphFont"/>
    <w:link w:val="Quote"/>
    <w:uiPriority w:val="29"/>
    <w:rsid w:val="00F24EB8"/>
    <w:rPr>
      <w:i/>
      <w:iCs/>
      <w:color w:val="404040" w:themeColor="text1" w:themeTint="BF"/>
    </w:rPr>
  </w:style>
  <w:style w:type="paragraph" w:styleId="ListParagraph">
    <w:name w:val="List Paragraph"/>
    <w:basedOn w:val="Normal"/>
    <w:uiPriority w:val="34"/>
    <w:qFormat/>
    <w:rsid w:val="00F24EB8"/>
    <w:pPr>
      <w:ind w:left="720"/>
      <w:contextualSpacing/>
    </w:pPr>
  </w:style>
  <w:style w:type="character" w:styleId="IntenseEmphasis">
    <w:name w:val="Intense Emphasis"/>
    <w:basedOn w:val="DefaultParagraphFont"/>
    <w:uiPriority w:val="21"/>
    <w:qFormat/>
    <w:rsid w:val="00F24EB8"/>
    <w:rPr>
      <w:i/>
      <w:iCs/>
      <w:color w:val="0F4761" w:themeColor="accent1" w:themeShade="BF"/>
    </w:rPr>
  </w:style>
  <w:style w:type="paragraph" w:styleId="IntenseQuote">
    <w:name w:val="Intense Quote"/>
    <w:basedOn w:val="Normal"/>
    <w:next w:val="Normal"/>
    <w:link w:val="IntenseQuoteChar"/>
    <w:uiPriority w:val="30"/>
    <w:qFormat/>
    <w:rsid w:val="00F24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EB8"/>
    <w:rPr>
      <w:i/>
      <w:iCs/>
      <w:color w:val="0F4761" w:themeColor="accent1" w:themeShade="BF"/>
    </w:rPr>
  </w:style>
  <w:style w:type="character" w:styleId="IntenseReference">
    <w:name w:val="Intense Reference"/>
    <w:basedOn w:val="DefaultParagraphFont"/>
    <w:uiPriority w:val="32"/>
    <w:qFormat/>
    <w:rsid w:val="00F24EB8"/>
    <w:rPr>
      <w:b/>
      <w:bCs/>
      <w:smallCaps/>
      <w:color w:val="0F4761" w:themeColor="accent1" w:themeShade="BF"/>
      <w:spacing w:val="5"/>
    </w:rPr>
  </w:style>
  <w:style w:type="character" w:styleId="Hyperlink">
    <w:name w:val="Hyperlink"/>
    <w:basedOn w:val="DefaultParagraphFont"/>
    <w:uiPriority w:val="99"/>
    <w:unhideWhenUsed/>
    <w:rsid w:val="00F24EB8"/>
    <w:rPr>
      <w:color w:val="467886" w:themeColor="hyperlink"/>
      <w:u w:val="single"/>
    </w:rPr>
  </w:style>
  <w:style w:type="character" w:styleId="UnresolvedMention">
    <w:name w:val="Unresolved Mention"/>
    <w:basedOn w:val="DefaultParagraphFont"/>
    <w:uiPriority w:val="99"/>
    <w:semiHidden/>
    <w:unhideWhenUsed/>
    <w:rsid w:val="00F24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olomonwealthcode.com/blog/proverbs-13-22-meaning" TargetMode="External"/><Relationship Id="rId21" Type="http://schemas.openxmlformats.org/officeDocument/2006/relationships/hyperlink" Target="https://www.bing.com/ck/a?!&amp;&amp;p=6890c62754cafa505684f28c5e6795989dcc71f8e675a7b4ff1087314e7874cdJmltdHM9MTc4NzYxNjAwMA&amp;ptn=3&amp;ver=2&amp;hsh=4&amp;fclid=1b15cd53-d85c-6d63-306d-daffd9e56c16&amp;psq=estate+planning+guide+and+checklist&amp;u=a1aHR0cHM6Ly93d3cubmNvYS5vcmcvYXJ0aWNsZS9lc3RhdGUtcGxhbm5pbmctY2hlY2tsaXN0Lw&amp;ntb=1" TargetMode="External"/><Relationship Id="rId42" Type="http://schemas.openxmlformats.org/officeDocument/2006/relationships/hyperlink" Target="https://www.crown.org/" TargetMode="External"/><Relationship Id="rId47" Type="http://schemas.openxmlformats.org/officeDocument/2006/relationships/hyperlink" Target="https://www.solomonwealthcode.com/editorial-policy" TargetMode="External"/><Relationship Id="rId63" Type="http://schemas.openxmlformats.org/officeDocument/2006/relationships/hyperlink" Target="https://www.solomonwealthcode.com/prayer" TargetMode="External"/><Relationship Id="rId68" Type="http://schemas.openxmlformats.org/officeDocument/2006/relationships/hyperlink" Target="https://www.solomonwealthcode.com/compare/everydollar-alternative" TargetMode="External"/><Relationship Id="rId2" Type="http://schemas.openxmlformats.org/officeDocument/2006/relationships/styles" Target="styles.xml"/><Relationship Id="rId16"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29" Type="http://schemas.openxmlformats.org/officeDocument/2006/relationships/hyperlink" Target="https://www.solomonwealthcode.com/blog/biblical-financial-planning" TargetMode="External"/><Relationship Id="rId11" Type="http://schemas.openxmlformats.org/officeDocument/2006/relationships/hyperlink" Target="https://www.bing.com/ck/a?!&amp;&amp;p=6890c62754cafa505684f28c5e6795989dcc71f8e675a7b4ff1087314e7874cdJmltdHM9MTc4NzYxNjAwMA&amp;ptn=3&amp;ver=2&amp;hsh=4&amp;fclid=1b15cd53-d85c-6d63-306d-daffd9e56c16&amp;psq=estate+planning+guide+and+checklist&amp;u=a1aHR0cHM6Ly93d3cubmNvYS5vcmcvYXJ0aWNsZS9lc3RhdGUtcGxhbm5pbmctY2hlY2tsaXN0Lw&amp;ntb=1" TargetMode="External"/><Relationship Id="rId24" Type="http://schemas.openxmlformats.org/officeDocument/2006/relationships/hyperlink" Target="https://www.solomonwealthcode.com/" TargetMode="External"/><Relationship Id="rId32" Type="http://schemas.openxmlformats.org/officeDocument/2006/relationships/hyperlink" Target="https://www.solomonwealthcode.com/blog/what-bible-says-about-retirement" TargetMode="External"/><Relationship Id="rId37" Type="http://schemas.openxmlformats.org/officeDocument/2006/relationships/hyperlink" Target="https://www.solomonwealthcode.com/free-resources" TargetMode="External"/><Relationship Id="rId40" Type="http://schemas.openxmlformats.org/officeDocument/2006/relationships/hyperlink" Target="https://www.blueletterbible.org/lang/lexicon/lexicon.cfm" TargetMode="External"/><Relationship Id="rId45" Type="http://schemas.openxmlformats.org/officeDocument/2006/relationships/hyperlink" Target="https://generousgiving.org/" TargetMode="External"/><Relationship Id="rId53" Type="http://schemas.openxmlformats.org/officeDocument/2006/relationships/hyperlink" Target="https://www.solomonwealthcode.com/blog/money-is-the-root-of-all-evil-verse" TargetMode="External"/><Relationship Id="rId58" Type="http://schemas.openxmlformats.org/officeDocument/2006/relationships/hyperlink" Target="https://www.solomonwealthcode.com/tithing" TargetMode="External"/><Relationship Id="rId66" Type="http://schemas.openxmlformats.org/officeDocument/2006/relationships/hyperlink" Target="https://www.solomonwealthcode.com/free-resources" TargetMode="External"/><Relationship Id="rId74" Type="http://schemas.openxmlformats.org/officeDocument/2006/relationships/fontTable" Target="fontTable.xml"/><Relationship Id="rId5" Type="http://schemas.openxmlformats.org/officeDocument/2006/relationships/hyperlink" Target="https://www.bing.com/ck/a?!&amp;&amp;p=4b4ec8ee3e46dd0ebb9ef7843070c0ef1f9a7e506c8eede10e984d83e6d9b144JmltdHM9MTc4NzYxNjAwMA&amp;ptn=3&amp;ver=2&amp;hsh=4&amp;fclid=1b15cd53-d85c-6d63-306d-daffd9e56c16&amp;psq=estate+planning+guide+and+checklist&amp;u=a1aHR0cHM6Ly9sZWdhbHRlbXBsYXRlcy5uZXQvcmVzb3VyY2VzL2VzdGF0ZS1wbGFubmluZy9lc3RhdGUtcGxhbm5pbmctY2hlY2tsaXN0Lw&amp;ntb=1" TargetMode="External"/><Relationship Id="rId61" Type="http://schemas.openxmlformats.org/officeDocument/2006/relationships/hyperlink" Target="https://www.solomonwealthcode.com/scripture" TargetMode="External"/><Relationship Id="rId19" Type="http://schemas.openxmlformats.org/officeDocument/2006/relationships/hyperlink" Target="https://www.bing.com/ck/a?!&amp;&amp;p=4b4ec8ee3e46dd0ebb9ef7843070c0ef1f9a7e506c8eede10e984d83e6d9b144JmltdHM9MTc4NzYxNjAwMA&amp;ptn=3&amp;ver=2&amp;hsh=4&amp;fclid=1b15cd53-d85c-6d63-306d-daffd9e56c16&amp;psq=estate+planning+guide+and+checklist&amp;u=a1aHR0cHM6Ly9sZWdhbHRlbXBsYXRlcy5uZXQvcmVzb3VyY2VzL2VzdGF0ZS1wbGFubmluZy9lc3RhdGUtcGxhbm5pbmctY2hlY2tsaXN0Lw&amp;ntb=1" TargetMode="External"/><Relationship Id="rId14"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22" Type="http://schemas.openxmlformats.org/officeDocument/2006/relationships/hyperlink" Target="https://www.solomonwealthcode.com/stewardship" TargetMode="External"/><Relationship Id="rId27" Type="http://schemas.openxmlformats.org/officeDocument/2006/relationships/hyperlink" Target="https://www.solomonwealthcode.com/net-worth-calculator" TargetMode="External"/><Relationship Id="rId30" Type="http://schemas.openxmlformats.org/officeDocument/2006/relationships/hyperlink" Target="https://www.solomonwealthcode.com/blog/proverbs-13-22-meaning" TargetMode="External"/><Relationship Id="rId35" Type="http://schemas.openxmlformats.org/officeDocument/2006/relationships/hyperlink" Target="https://www.solomonwealthcode.com/net-worth-calculator" TargetMode="External"/><Relationship Id="rId43" Type="http://schemas.openxmlformats.org/officeDocument/2006/relationships/hyperlink" Target="https://compass1.org/" TargetMode="External"/><Relationship Id="rId48" Type="http://schemas.openxmlformats.org/officeDocument/2006/relationships/hyperlink" Target="https://www.solomonwealthcode.com/about" TargetMode="External"/><Relationship Id="rId56" Type="http://schemas.openxmlformats.org/officeDocument/2006/relationships/hyperlink" Target="https://www.solomonwealthcode.com/stewardship" TargetMode="External"/><Relationship Id="rId64" Type="http://schemas.openxmlformats.org/officeDocument/2006/relationships/hyperlink" Target="https://www.solomonwealthcode.com/apps" TargetMode="External"/><Relationship Id="rId69" Type="http://schemas.openxmlformats.org/officeDocument/2006/relationships/hyperlink" Target="https://www.solomonwealthcode.com/editorial-policy" TargetMode="External"/><Relationship Id="rId8"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51" Type="http://schemas.openxmlformats.org/officeDocument/2006/relationships/hyperlink" Target="https://www.solomonwealthcode.com/blog/give-to-the-poor-bible-verses" TargetMode="External"/><Relationship Id="rId72" Type="http://schemas.openxmlformats.org/officeDocument/2006/relationships/hyperlink" Target="https://www.solomonwealthcode.com/contact" TargetMode="External"/><Relationship Id="rId3" Type="http://schemas.openxmlformats.org/officeDocument/2006/relationships/settings" Target="settings.xml"/><Relationship Id="rId12"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17" Type="http://schemas.openxmlformats.org/officeDocument/2006/relationships/hyperlink" Target="https://www.bing.com/ck/a?!&amp;&amp;p=6890c62754cafa505684f28c5e6795989dcc71f8e675a7b4ff1087314e7874cdJmltdHM9MTc4NzYxNjAwMA&amp;ptn=3&amp;ver=2&amp;hsh=4&amp;fclid=1b15cd53-d85c-6d63-306d-daffd9e56c16&amp;psq=estate+planning+guide+and+checklist&amp;u=a1aHR0cHM6Ly93d3cubmNvYS5vcmcvYXJ0aWNsZS9lc3RhdGUtcGxhbm5pbmctY2hlY2tsaXN0Lw&amp;ntb=1" TargetMode="External"/><Relationship Id="rId25" Type="http://schemas.openxmlformats.org/officeDocument/2006/relationships/hyperlink" Target="https://www.solomonwealthcode.com/blog/biblical-financial-planning" TargetMode="External"/><Relationship Id="rId33" Type="http://schemas.openxmlformats.org/officeDocument/2006/relationships/hyperlink" Target="https://www.solomonwealthcode.com/blog/rich-fool-parable-meaning" TargetMode="External"/><Relationship Id="rId38" Type="http://schemas.openxmlformats.org/officeDocument/2006/relationships/hyperlink" Target="https://www.esv.org/" TargetMode="External"/><Relationship Id="rId46" Type="http://schemas.openxmlformats.org/officeDocument/2006/relationships/hyperlink" Target="https://www.epm.org/" TargetMode="External"/><Relationship Id="rId59" Type="http://schemas.openxmlformats.org/officeDocument/2006/relationships/hyperlink" Target="https://www.solomonwealthcode.com/debt-freedom" TargetMode="External"/><Relationship Id="rId67" Type="http://schemas.openxmlformats.org/officeDocument/2006/relationships/hyperlink" Target="https://www.solomonwealthcode.com/compare/faithfi-alternative" TargetMode="External"/><Relationship Id="rId20"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41" Type="http://schemas.openxmlformats.org/officeDocument/2006/relationships/hyperlink" Target="https://www.stepbible.org/" TargetMode="External"/><Relationship Id="rId54" Type="http://schemas.openxmlformats.org/officeDocument/2006/relationships/hyperlink" Target="https://www.solomonwealthcode.com/about" TargetMode="External"/><Relationship Id="rId62" Type="http://schemas.openxmlformats.org/officeDocument/2006/relationships/hyperlink" Target="https://www.solomonwealthcode.com/stewardship" TargetMode="External"/><Relationship Id="rId70" Type="http://schemas.openxmlformats.org/officeDocument/2006/relationships/hyperlink" Target="https://www.solomonwealthcode.com/privacy"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ing.com/ck/a?!&amp;&amp;p=4b4ec8ee3e46dd0ebb9ef7843070c0ef1f9a7e506c8eede10e984d83e6d9b144JmltdHM9MTc4NzYxNjAwMA&amp;ptn=3&amp;ver=2&amp;hsh=4&amp;fclid=1b15cd53-d85c-6d63-306d-daffd9e56c16&amp;psq=estate+planning+guide+and+checklist&amp;u=a1aHR0cHM6Ly9sZWdhbHRlbXBsYXRlcy5uZXQvcmVzb3VyY2VzL2VzdGF0ZS1wbGFubmluZy9lc3RhdGUtcGxhbm5pbmctY2hlY2tsaXN0Lw&amp;ntb=1" TargetMode="External"/><Relationship Id="rId15"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23" Type="http://schemas.openxmlformats.org/officeDocument/2006/relationships/hyperlink" Target="https://www.solomonwealthcode.com/about" TargetMode="External"/><Relationship Id="rId28" Type="http://schemas.openxmlformats.org/officeDocument/2006/relationships/hyperlink" Target="https://www.solomonwealthcode.com/blog/biblical-financial-planning" TargetMode="External"/><Relationship Id="rId36" Type="http://schemas.openxmlformats.org/officeDocument/2006/relationships/hyperlink" Target="https://www.solomonwealthcode.com/biblical-blueprint-for-money.pdf" TargetMode="External"/><Relationship Id="rId49" Type="http://schemas.openxmlformats.org/officeDocument/2006/relationships/hyperlink" Target="https://www.solomonwealthcode.com/editorial-policy" TargetMode="External"/><Relationship Id="rId57" Type="http://schemas.openxmlformats.org/officeDocument/2006/relationships/hyperlink" Target="https://www.solomonwealthcode.com/" TargetMode="External"/><Relationship Id="rId10"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31" Type="http://schemas.openxmlformats.org/officeDocument/2006/relationships/hyperlink" Target="https://www.solomonwealthcode.com/blog/biblical-investing-principles" TargetMode="External"/><Relationship Id="rId44" Type="http://schemas.openxmlformats.org/officeDocument/2006/relationships/hyperlink" Target="https://www.ramseysolutions.com/" TargetMode="External"/><Relationship Id="rId52" Type="http://schemas.openxmlformats.org/officeDocument/2006/relationships/hyperlink" Target="https://www.solomonwealthcode.com/blog/parable-of-the-talents-meaning" TargetMode="External"/><Relationship Id="rId60" Type="http://schemas.openxmlformats.org/officeDocument/2006/relationships/hyperlink" Target="https://www.solomonwealthcode.com/budgeting" TargetMode="External"/><Relationship Id="rId65" Type="http://schemas.openxmlformats.org/officeDocument/2006/relationships/hyperlink" Target="https://www.solomonwealthcode.com/calculators" TargetMode="External"/><Relationship Id="rId73" Type="http://schemas.openxmlformats.org/officeDocument/2006/relationships/hyperlink" Target="https://www.youtube.com/@TheSolomonWealthCode" TargetMode="External"/><Relationship Id="rId4" Type="http://schemas.openxmlformats.org/officeDocument/2006/relationships/webSettings" Target="webSettings.xml"/><Relationship Id="rId9"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13"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18"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39" Type="http://schemas.openxmlformats.org/officeDocument/2006/relationships/hyperlink" Target="https://www.biblica.com/bible/niv/" TargetMode="External"/><Relationship Id="rId34" Type="http://schemas.openxmlformats.org/officeDocument/2006/relationships/hyperlink" Target="https://www.solomonwealthcode.com/hub/stewardship" TargetMode="External"/><Relationship Id="rId50" Type="http://schemas.openxmlformats.org/officeDocument/2006/relationships/hyperlink" Target="https://www.solomonwealthcode.com/blog/jesus-cleansed-the-temple" TargetMode="External"/><Relationship Id="rId55" Type="http://schemas.openxmlformats.org/officeDocument/2006/relationships/hyperlink" Target="https://www.solomonwealthcode.com/editorial-policy" TargetMode="External"/><Relationship Id="rId7" Type="http://schemas.openxmlformats.org/officeDocument/2006/relationships/hyperlink" Target="https://www.bing.com/ck/a?!&amp;&amp;p=f0ab4a185348793886e9fb145911d60d3ae66aee2e698a35d546bbbfbbbbf115JmltdHM9MTc4NzYxNjAwMA&amp;ptn=3&amp;ver=2&amp;hsh=4&amp;fclid=1b15cd53-d85c-6d63-306d-daffd9e56c16&amp;psq=estate+planning+guide+and+checklist&amp;u=a1aHR0cHM6Ly93d3cud2lsbHNhbmR0cnVzdHNndWlkZS5jb20vZ3VpZGVzL2VzdGF0ZS1wbGFubmluZy1jaGVja2xpc3Qv&amp;ntb=1" TargetMode="External"/><Relationship Id="rId71" Type="http://schemas.openxmlformats.org/officeDocument/2006/relationships/hyperlink" Target="https://www.solomonwealthcode.com/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5221</Words>
  <Characters>29766</Characters>
  <Application>Microsoft Office Word</Application>
  <DocSecurity>0</DocSecurity>
  <Lines>248</Lines>
  <Paragraphs>69</Paragraphs>
  <ScaleCrop>false</ScaleCrop>
  <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Hanger</dc:creator>
  <cp:keywords/>
  <dc:description/>
  <cp:lastModifiedBy>Lawrence Hanger</cp:lastModifiedBy>
  <cp:revision>2</cp:revision>
  <dcterms:created xsi:type="dcterms:W3CDTF">2026-09-02T14:10:00Z</dcterms:created>
  <dcterms:modified xsi:type="dcterms:W3CDTF">2026-09-02T14:10:00Z</dcterms:modified>
</cp:coreProperties>
</file>